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hd w:val="clear" w:color="auto" w:fill="FFFFFF"/>
        <w:spacing w:beforeAutospacing="0" w:before="0" w:afterAutospacing="0" w:after="0"/>
        <w:jc w:val="center"/>
        <w:rPr>
          <w:rFonts w:ascii="Times New Roman" w:hAnsi="Times New Roman"/>
          <w:sz w:val="28"/>
          <w:szCs w:val="28"/>
        </w:rPr>
      </w:pPr>
      <w:r>
        <w:rPr>
          <w:rFonts w:cs="Arial" w:ascii="Times New Roman" w:hAnsi="Times New Roman"/>
          <w:b/>
          <w:bCs/>
          <w:sz w:val="28"/>
          <w:szCs w:val="28"/>
        </w:rPr>
        <w:t>Пользовательское Соглашение</w:t>
      </w:r>
    </w:p>
    <w:p>
      <w:pPr>
        <w:pStyle w:val="NormalWeb"/>
        <w:shd w:val="clear" w:color="auto" w:fill="FFFFFF"/>
        <w:spacing w:beforeAutospacing="0" w:before="0" w:afterAutospacing="0" w:after="0"/>
        <w:jc w:val="both"/>
        <w:rPr>
          <w:rFonts w:ascii="Times New Roman" w:hAnsi="Times New Roman" w:cs="Arial"/>
          <w:b/>
          <w:b/>
          <w:bCs/>
          <w:sz w:val="28"/>
          <w:szCs w:val="28"/>
        </w:rPr>
      </w:pPr>
      <w:r>
        <w:rPr>
          <w:rFonts w:cs="Arial" w:ascii="Times New Roman" w:hAnsi="Times New Roman"/>
          <w:b/>
          <w:bCs/>
          <w:sz w:val="28"/>
          <w:szCs w:val="28"/>
        </w:rPr>
      </w:r>
    </w:p>
    <w:p>
      <w:pPr>
        <w:pStyle w:val="NormalWeb"/>
        <w:shd w:val="clear" w:color="auto" w:fill="FFFFFF"/>
        <w:spacing w:beforeAutospacing="0" w:before="0" w:afterAutospacing="0" w:after="0"/>
        <w:jc w:val="both"/>
        <w:rPr/>
      </w:pPr>
      <w:r>
        <w:rPr>
          <w:rFonts w:cs="Arial" w:ascii="Times New Roman" w:hAnsi="Times New Roman"/>
          <w:sz w:val="28"/>
          <w:szCs w:val="28"/>
        </w:rPr>
        <w:t xml:space="preserve">Настоящее Пользовательское Соглашение («Соглашение») применяются к веб-сайту Компании, мобильным приложениям Компании и к страницам чатов Компании на любых интернет-платформах. Доменное имя сайта: </w:t>
      </w:r>
      <w:hyperlink r:id="rId2">
        <w:r>
          <w:rPr>
            <w:rStyle w:val="InternetLink"/>
            <w:rFonts w:ascii="Times New Roman" w:hAnsi="Times New Roman"/>
            <w:sz w:val="28"/>
            <w:szCs w:val="28"/>
            <w:lang w:val="en-US"/>
          </w:rPr>
          <w:t>https</w:t>
        </w:r>
        <w:r>
          <w:rPr>
            <w:rStyle w:val="InternetLink"/>
            <w:rFonts w:ascii="Times New Roman" w:hAnsi="Times New Roman"/>
            <w:sz w:val="28"/>
            <w:szCs w:val="28"/>
          </w:rPr>
          <w:t>://</w:t>
        </w:r>
        <w:r>
          <w:rPr>
            <w:rStyle w:val="InternetLink"/>
            <w:rFonts w:ascii="Times New Roman" w:hAnsi="Times New Roman"/>
            <w:sz w:val="28"/>
            <w:szCs w:val="28"/>
            <w:lang w:val="en-US"/>
          </w:rPr>
          <w:t>ai</w:t>
        </w:r>
        <w:r>
          <w:rPr>
            <w:rStyle w:val="InternetLink"/>
            <w:rFonts w:ascii="Times New Roman" w:hAnsi="Times New Roman"/>
            <w:sz w:val="28"/>
            <w:szCs w:val="28"/>
          </w:rPr>
          <w:t>-</w:t>
        </w:r>
        <w:r>
          <w:rPr>
            <w:rStyle w:val="InternetLink"/>
            <w:rFonts w:ascii="Times New Roman" w:hAnsi="Times New Roman"/>
            <w:sz w:val="28"/>
            <w:szCs w:val="28"/>
            <w:lang w:val="en-US"/>
          </w:rPr>
          <w:t>girlfriend</w:t>
        </w:r>
        <w:r>
          <w:rPr>
            <w:rStyle w:val="InternetLink"/>
            <w:rFonts w:ascii="Times New Roman" w:hAnsi="Times New Roman"/>
            <w:sz w:val="28"/>
            <w:szCs w:val="28"/>
          </w:rPr>
          <w:t>.</w:t>
        </w:r>
        <w:r>
          <w:rPr>
            <w:rStyle w:val="InternetLink"/>
            <w:rFonts w:ascii="Times New Roman" w:hAnsi="Times New Roman"/>
            <w:sz w:val="28"/>
            <w:szCs w:val="28"/>
            <w:lang w:val="en-US"/>
          </w:rPr>
          <w:t>ru</w:t>
        </w:r>
      </w:hyperlink>
    </w:p>
    <w:p>
      <w:pPr>
        <w:pStyle w:val="NormalWeb"/>
        <w:shd w:val="clear" w:color="auto" w:fill="FFFFFF"/>
        <w:spacing w:beforeAutospacing="0" w:before="0" w:afterAutospacing="0" w:after="0"/>
        <w:jc w:val="center"/>
        <w:rPr>
          <w:rFonts w:ascii="Times New Roman" w:hAnsi="Times New Roman" w:cs="Arial"/>
          <w:b/>
          <w:b/>
          <w:bCs/>
          <w:sz w:val="28"/>
          <w:szCs w:val="28"/>
        </w:rPr>
      </w:pPr>
      <w:r>
        <w:rPr>
          <w:rFonts w:cs="Arial" w:ascii="Times New Roman" w:hAnsi="Times New Roman"/>
          <w:b/>
          <w:bCs/>
          <w:sz w:val="28"/>
          <w:szCs w:val="28"/>
        </w:rPr>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sz w:val="28"/>
          <w:szCs w:val="28"/>
        </w:rPr>
        <w:t xml:space="preserve">ИСПОЛЬЗУЯ САЙТ, ВЫ АВТОМАТИЧЕСКИ СОГЛАШАЕТЕСЬ С ЭТИМИ УСЛОВИЯМИ ИСПОЛЬЗОВАНИЯ ПО ДАННОМУ ПОЛЬЗОВАТЕЛЬСКОМУ СОГЛАШЕНИЮ,  ТО ЕСТЬ АКЦЕПТУЕТЕ СОГЛАСИЕ С ДАННЫМИ УСЛОВИЯМИ; ЕСЛИ ВЫ НЕ СОГЛАСНЫ, НЕ ИСПОЛЬЗУЙТЕ САЙТ. </w:t>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sz w:val="28"/>
          <w:szCs w:val="28"/>
        </w:rPr>
        <w:t xml:space="preserve">Компания оставляет за собой право по своему усмотрению изменять, модифицировать, добавлять или удалять части настоящих Условий использования в любое время. Пользователь обязан периодически проверять настоящие Условия использования на предмет изменений. Продолжение использования Сайта Пользователями после публикации изменений будет означать, что такой Пользователь принимает и соглашается с изменениями.  Пока Пользователь соблюдает настоящие Условия, Компания предоставляет Пользователю личные, неисключительные, непередаваемые, ограниченные права на вход и использование Сайта. </w:t>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sz w:val="28"/>
          <w:szCs w:val="28"/>
        </w:rPr>
        <w:t xml:space="preserve">Принимая условия настоящего Соглашения, Пользователь соглашается с тем, что прочитал, понял и принял все условия и положения в настоящем Пользовательском Соглашении, а также в Политике конфиденциальности, размещённой на сайте. Кроме того, при использовании определенных услуг на Пользователя могут распространяться дополнительные соглашения, применимые к таким услугам. </w:t>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sz w:val="28"/>
          <w:szCs w:val="28"/>
        </w:rPr>
        <w:t xml:space="preserve">Принятие условий каждого из Пользователей сайтов фиксируется и идентифицируется посредством присвоенного ему при регистрации уникального ID на системном сервере Компании. Выражением полного безоговорочного согласия </w:t>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sz w:val="28"/>
          <w:szCs w:val="28"/>
        </w:rPr>
        <w:t xml:space="preserve">Пользователя с условиями настоящего Соглашения является пользование сайтами Компании. </w:t>
      </w:r>
    </w:p>
    <w:p>
      <w:pPr>
        <w:pStyle w:val="NormalWeb"/>
        <w:shd w:val="clear" w:color="auto" w:fill="FFFFFF"/>
        <w:spacing w:beforeAutospacing="0" w:before="0" w:afterAutospacing="0" w:after="0"/>
        <w:jc w:val="both"/>
        <w:rPr>
          <w:rFonts w:ascii="Times New Roman" w:hAnsi="Times New Roman" w:cs="Arial"/>
          <w:sz w:val="28"/>
          <w:szCs w:val="28"/>
        </w:rPr>
      </w:pPr>
      <w:r>
        <w:rPr>
          <w:rFonts w:cs="Arial" w:ascii="Times New Roman" w:hAnsi="Times New Roman"/>
          <w:sz w:val="28"/>
          <w:szCs w:val="28"/>
        </w:rPr>
      </w:r>
    </w:p>
    <w:p>
      <w:pPr>
        <w:pStyle w:val="NormalWeb"/>
        <w:numPr>
          <w:ilvl w:val="0"/>
          <w:numId w:val="2"/>
        </w:numPr>
        <w:shd w:val="clear" w:color="auto" w:fill="FFFFFF"/>
        <w:spacing w:beforeAutospacing="0" w:before="0" w:afterAutospacing="0" w:after="0"/>
        <w:jc w:val="both"/>
        <w:rPr>
          <w:rFonts w:ascii="Times New Roman" w:hAnsi="Times New Roman"/>
          <w:sz w:val="28"/>
          <w:szCs w:val="28"/>
        </w:rPr>
      </w:pPr>
      <w:r>
        <w:rPr>
          <w:rFonts w:cs="Arial" w:ascii="Times New Roman" w:hAnsi="Times New Roman"/>
          <w:b/>
          <w:bCs/>
          <w:sz w:val="28"/>
          <w:szCs w:val="28"/>
        </w:rPr>
        <w:t xml:space="preserve">Термины и определения </w:t>
      </w:r>
    </w:p>
    <w:p>
      <w:pPr>
        <w:pStyle w:val="NormalWeb"/>
        <w:shd w:val="clear" w:color="auto" w:fill="FFFFFF"/>
        <w:spacing w:beforeAutospacing="0" w:before="0" w:afterAutospacing="0" w:after="0"/>
        <w:ind w:left="720" w:hanging="0"/>
        <w:jc w:val="both"/>
        <w:rPr>
          <w:rFonts w:ascii="Times New Roman" w:hAnsi="Times New Roman" w:cs="Arial"/>
          <w:b/>
          <w:b/>
          <w:bCs/>
          <w:sz w:val="28"/>
          <w:szCs w:val="28"/>
        </w:rPr>
      </w:pPr>
      <w:r>
        <w:rPr>
          <w:rFonts w:cs="Arial" w:ascii="Times New Roman" w:hAnsi="Times New Roman"/>
          <w:b/>
          <w:bCs/>
          <w:sz w:val="28"/>
          <w:szCs w:val="28"/>
        </w:rPr>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b/>
          <w:bCs/>
          <w:sz w:val="28"/>
          <w:szCs w:val="28"/>
        </w:rPr>
        <w:t>«Пользователь»</w:t>
      </w:r>
      <w:r>
        <w:rPr>
          <w:rFonts w:cs="Arial" w:ascii="Times New Roman" w:hAnsi="Times New Roman"/>
          <w:sz w:val="28"/>
          <w:szCs w:val="28"/>
        </w:rPr>
        <w:t xml:space="preserve"> – физическое лицо, зарегистрировавшееся на платформе Сайта в установленном настоящим Соглашением порядке. </w:t>
      </w:r>
    </w:p>
    <w:p>
      <w:pPr>
        <w:pStyle w:val="NormalWeb"/>
        <w:shd w:val="clear" w:color="auto" w:fill="FFFFFF"/>
        <w:spacing w:beforeAutospacing="0" w:before="0" w:afterAutospacing="0" w:after="0"/>
        <w:jc w:val="both"/>
        <w:rPr>
          <w:rFonts w:ascii="Times New Roman" w:hAnsi="Times New Roman" w:cs="Arial"/>
          <w:sz w:val="28"/>
          <w:szCs w:val="28"/>
        </w:rPr>
      </w:pPr>
      <w:r>
        <w:rPr>
          <w:rFonts w:cs="Arial" w:ascii="Times New Roman" w:hAnsi="Times New Roman"/>
          <w:sz w:val="28"/>
          <w:szCs w:val="28"/>
        </w:rPr>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b/>
          <w:bCs/>
          <w:sz w:val="28"/>
          <w:szCs w:val="28"/>
        </w:rPr>
        <w:t>«Сайт»</w:t>
      </w:r>
      <w:r>
        <w:rPr>
          <w:rFonts w:cs="Arial" w:ascii="Times New Roman" w:hAnsi="Times New Roman"/>
          <w:sz w:val="28"/>
          <w:szCs w:val="28"/>
        </w:rPr>
        <w:t xml:space="preserve"> – программно-аппаратный комплекс, расположенный на сайте работоспособность которого обеспечивает Компания, и предоставляющий информационную площадку Пользователю для осуществления действий, предусмотренных настоящим Договором и Приложениями к нему в сети Интернет.  Для данного Соглашение понятие «Сайт» имеет расширенное толкование и относится ко всем мобильным приложениям Компании и к страницам чатов Компании на любых интернет-платформах. </w:t>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b/>
          <w:bCs/>
          <w:sz w:val="28"/>
          <w:szCs w:val="28"/>
        </w:rPr>
        <w:t>«Личный кабинет»</w:t>
      </w:r>
      <w:r>
        <w:rPr>
          <w:rFonts w:cs="Arial" w:ascii="Times New Roman" w:hAnsi="Times New Roman"/>
          <w:sz w:val="28"/>
          <w:szCs w:val="28"/>
        </w:rPr>
        <w:t xml:space="preserve"> – система управления, в которой хранится личная информация Пользователя, такая как ФИО, номер телефона, электронная почта, программный членский счет, управляемый Пользователем непосредственно на сайте или с помощью Телеграм-бота. </w:t>
      </w:r>
    </w:p>
    <w:p>
      <w:pPr>
        <w:pStyle w:val="NormalWeb"/>
        <w:shd w:val="clear" w:color="auto" w:fill="FFFFFF"/>
        <w:spacing w:beforeAutospacing="0" w:before="0" w:afterAutospacing="0" w:after="0"/>
        <w:jc w:val="both"/>
        <w:rPr>
          <w:rFonts w:ascii="Times New Roman" w:hAnsi="Times New Roman" w:cs="Arial"/>
          <w:sz w:val="28"/>
          <w:szCs w:val="28"/>
        </w:rPr>
      </w:pPr>
      <w:r>
        <w:rPr>
          <w:rFonts w:cs="Arial" w:ascii="Times New Roman" w:hAnsi="Times New Roman"/>
          <w:sz w:val="28"/>
          <w:szCs w:val="28"/>
        </w:rPr>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b/>
          <w:bCs/>
          <w:sz w:val="28"/>
          <w:szCs w:val="28"/>
        </w:rPr>
        <w:t>«Пароль»</w:t>
      </w:r>
      <w:r>
        <w:rPr>
          <w:rFonts w:cs="Arial" w:ascii="Times New Roman" w:hAnsi="Times New Roman"/>
          <w:sz w:val="28"/>
          <w:szCs w:val="28"/>
        </w:rPr>
        <w:t xml:space="preserve"> – генерируемая через Личный кабинет связка буквенных и числовых данных для  пользования Сайтом. </w:t>
      </w:r>
    </w:p>
    <w:p>
      <w:pPr>
        <w:pStyle w:val="NormalWeb"/>
        <w:shd w:val="clear" w:color="auto" w:fill="FFFFFF"/>
        <w:spacing w:beforeAutospacing="0" w:before="0" w:afterAutospacing="0" w:after="0"/>
        <w:jc w:val="both"/>
        <w:rPr>
          <w:rFonts w:ascii="Times New Roman" w:hAnsi="Times New Roman" w:cs="Arial"/>
          <w:sz w:val="28"/>
          <w:szCs w:val="28"/>
        </w:rPr>
      </w:pPr>
      <w:r>
        <w:rPr>
          <w:rFonts w:cs="Arial" w:ascii="Times New Roman" w:hAnsi="Times New Roman"/>
          <w:sz w:val="28"/>
          <w:szCs w:val="28"/>
        </w:rPr>
      </w:r>
    </w:p>
    <w:p>
      <w:pPr>
        <w:pStyle w:val="Normal"/>
        <w:jc w:val="both"/>
        <w:rPr>
          <w:rFonts w:ascii="Times New Roman" w:hAnsi="Times New Roman"/>
          <w:sz w:val="28"/>
          <w:szCs w:val="28"/>
        </w:rPr>
      </w:pPr>
      <w:r>
        <w:rPr>
          <w:rFonts w:cs="AppleSystemUIFont" w:ascii="Times New Roman" w:hAnsi="Times New Roman"/>
          <w:b/>
          <w:bCs/>
          <w:sz w:val="28"/>
          <w:szCs w:val="28"/>
          <w14:ligatures w14:val="standardContextual"/>
        </w:rPr>
        <w:t>Искусственный интеллект</w:t>
      </w:r>
      <w:r>
        <w:rPr>
          <w:rFonts w:cs="AppleSystemUIFont" w:ascii="Times New Roman" w:hAnsi="Times New Roman"/>
          <w:sz w:val="28"/>
          <w:szCs w:val="28"/>
          <w14:ligatures w14:val="standardContextual"/>
        </w:rPr>
        <w:t xml:space="preserve"> — это системный продукт  информатики, обладающий возможностями, которые мы традиционно связываем с человеческим разумом, имитирующие когнитивные способности человека, но остающиеся исключительно  компьютерной программой. </w:t>
      </w:r>
    </w:p>
    <w:p>
      <w:pPr>
        <w:pStyle w:val="Normal"/>
        <w:jc w:val="both"/>
        <w:rPr>
          <w:rFonts w:ascii="Times New Roman" w:hAnsi="Times New Roman" w:cs="AppleSystemUIFont"/>
          <w:sz w:val="28"/>
          <w:szCs w:val="28"/>
          <w14:ligatures w14:val="standardContextual"/>
        </w:rPr>
      </w:pPr>
      <w:r>
        <w:rPr>
          <w:rFonts w:cs="AppleSystemUIFont" w:ascii="Times New Roman" w:hAnsi="Times New Roman"/>
          <w:sz w:val="28"/>
          <w:szCs w:val="28"/>
          <w14:ligatures w14:val="standardContextual"/>
        </w:rPr>
      </w:r>
    </w:p>
    <w:p>
      <w:pPr>
        <w:pStyle w:val="Normal"/>
        <w:jc w:val="both"/>
        <w:rPr/>
      </w:pPr>
      <w:r>
        <w:rPr>
          <w:rFonts w:cs="Arial" w:ascii="Times New Roman" w:hAnsi="Times New Roman"/>
          <w:b/>
          <w:bCs/>
          <w:color w:val="202122"/>
          <w:sz w:val="28"/>
          <w:szCs w:val="28"/>
        </w:rPr>
        <w:t xml:space="preserve">Нейронная сеть </w:t>
      </w:r>
      <w:r>
        <w:rPr>
          <w:rStyle w:val="Appleconvertedspace"/>
          <w:rFonts w:cs="Arial" w:ascii="Times New Roman" w:hAnsi="Times New Roman"/>
          <w:color w:val="202122"/>
          <w:sz w:val="28"/>
          <w:szCs w:val="28"/>
          <w:shd w:fill="FFFFFF" w:val="clear"/>
        </w:rPr>
        <w:t> </w:t>
      </w:r>
      <w:r>
        <w:rPr>
          <w:rFonts w:cs="Arial" w:ascii="Times New Roman" w:hAnsi="Times New Roman"/>
          <w:color w:val="202122"/>
          <w:sz w:val="28"/>
          <w:szCs w:val="28"/>
          <w:shd w:fill="FFFFFF" w:val="clear"/>
        </w:rPr>
        <w:t>(также</w:t>
      </w:r>
      <w:r>
        <w:rPr>
          <w:rStyle w:val="Appleconvertedspace"/>
          <w:rFonts w:cs="Arial" w:ascii="Times New Roman" w:hAnsi="Times New Roman"/>
          <w:color w:val="202122"/>
          <w:sz w:val="28"/>
          <w:szCs w:val="28"/>
          <w:shd w:fill="FFFFFF" w:val="clear"/>
        </w:rPr>
        <w:t> </w:t>
      </w:r>
      <w:r>
        <w:rPr>
          <w:rFonts w:cs="Arial" w:ascii="Times New Roman" w:hAnsi="Times New Roman"/>
          <w:b/>
          <w:bCs/>
          <w:color w:val="202122"/>
          <w:sz w:val="28"/>
          <w:szCs w:val="28"/>
        </w:rPr>
        <w:t>искусственная нейронная сеть</w:t>
      </w:r>
      <w:r>
        <w:rPr>
          <w:rFonts w:cs="Arial" w:ascii="Times New Roman" w:hAnsi="Times New Roman"/>
          <w:color w:val="202122"/>
          <w:sz w:val="28"/>
          <w:szCs w:val="28"/>
          <w:shd w:fill="FFFFFF" w:val="clear"/>
        </w:rPr>
        <w:t>,</w:t>
      </w:r>
      <w:r>
        <w:rPr>
          <w:rStyle w:val="Appleconvertedspace"/>
          <w:rFonts w:cs="Arial" w:ascii="Times New Roman" w:hAnsi="Times New Roman"/>
          <w:color w:val="202122"/>
          <w:sz w:val="28"/>
          <w:szCs w:val="28"/>
          <w:shd w:fill="FFFFFF" w:val="clear"/>
        </w:rPr>
        <w:t> </w:t>
      </w:r>
      <w:r>
        <w:rPr>
          <w:rFonts w:cs="Arial" w:ascii="Times New Roman" w:hAnsi="Times New Roman"/>
          <w:b/>
          <w:bCs/>
          <w:color w:val="202122"/>
          <w:sz w:val="28"/>
          <w:szCs w:val="28"/>
        </w:rPr>
        <w:t>ИНС</w:t>
      </w:r>
      <w:r>
        <w:rPr>
          <w:rFonts w:cs="Arial" w:ascii="Times New Roman" w:hAnsi="Times New Roman"/>
          <w:color w:val="202122"/>
          <w:sz w:val="28"/>
          <w:szCs w:val="28"/>
          <w:shd w:fill="FFFFFF" w:val="clear"/>
        </w:rPr>
        <w:t>, или просто</w:t>
      </w:r>
      <w:r>
        <w:rPr>
          <w:rStyle w:val="Appleconvertedspace"/>
          <w:rFonts w:cs="Arial" w:ascii="Times New Roman" w:hAnsi="Times New Roman"/>
          <w:color w:val="202122"/>
          <w:sz w:val="28"/>
          <w:szCs w:val="28"/>
          <w:shd w:fill="FFFFFF" w:val="clear"/>
        </w:rPr>
        <w:t> </w:t>
      </w:r>
      <w:r>
        <w:rPr>
          <w:rFonts w:cs="Arial" w:ascii="Times New Roman" w:hAnsi="Times New Roman"/>
          <w:b/>
          <w:bCs/>
          <w:color w:val="202122"/>
          <w:sz w:val="28"/>
          <w:szCs w:val="28"/>
        </w:rPr>
        <w:t>нейросеть</w:t>
      </w:r>
      <w:r>
        <w:rPr>
          <w:rFonts w:cs="Arial" w:ascii="Times New Roman" w:hAnsi="Times New Roman"/>
          <w:color w:val="202122"/>
          <w:sz w:val="28"/>
          <w:szCs w:val="28"/>
          <w:shd w:fill="FFFFFF" w:val="clear"/>
        </w:rPr>
        <w:t>) —математическая модель</w:t>
      </w:r>
      <w:r>
        <w:rPr>
          <w:rFonts w:ascii="Times New Roman" w:hAnsi="Times New Roman"/>
          <w:sz w:val="28"/>
          <w:szCs w:val="28"/>
        </w:rPr>
        <w:t xml:space="preserve">, </w:t>
      </w:r>
      <w:r>
        <w:rPr>
          <w:rFonts w:cs="Arial" w:ascii="Times New Roman" w:hAnsi="Times New Roman"/>
          <w:color w:val="202122"/>
          <w:sz w:val="28"/>
          <w:szCs w:val="28"/>
          <w:shd w:fill="FFFFFF" w:val="clear"/>
        </w:rPr>
        <w:t xml:space="preserve"> а также её программное или аппаратное воплощение, построенная по принципу организации и функционирования биологических нейронных сетей — сетей нервных клеток живого организма.</w:t>
      </w:r>
      <w:r>
        <w:rPr>
          <w:rStyle w:val="Appleconvertedspace"/>
          <w:rFonts w:cs="Arial" w:ascii="Times New Roman" w:hAnsi="Times New Roman"/>
          <w:color w:val="202122"/>
          <w:sz w:val="28"/>
          <w:szCs w:val="28"/>
          <w:shd w:fill="FFFFFF" w:val="clear"/>
        </w:rPr>
        <w:t> </w:t>
      </w:r>
    </w:p>
    <w:p>
      <w:pPr>
        <w:pStyle w:val="Normal"/>
        <w:jc w:val="both"/>
        <w:rPr>
          <w:rFonts w:ascii="Times New Roman" w:hAnsi="Times New Roman" w:cs="AppleSystemUIFont"/>
          <w:sz w:val="28"/>
          <w:szCs w:val="28"/>
          <w14:ligatures w14:val="standardContextual"/>
        </w:rPr>
      </w:pPr>
      <w:r>
        <w:rPr>
          <w:rFonts w:cs="AppleSystemUIFont" w:ascii="Times New Roman" w:hAnsi="Times New Roman"/>
          <w:sz w:val="28"/>
          <w:szCs w:val="28"/>
          <w14:ligatures w14:val="standardContextual"/>
        </w:rPr>
      </w:r>
    </w:p>
    <w:p>
      <w:pPr>
        <w:pStyle w:val="Normal"/>
        <w:jc w:val="both"/>
        <w:rPr>
          <w:rFonts w:ascii="Times New Roman" w:hAnsi="Times New Roman"/>
          <w:sz w:val="28"/>
          <w:szCs w:val="28"/>
        </w:rPr>
      </w:pPr>
      <w:r>
        <w:rPr>
          <w:rFonts w:cs="AppleSystemUIFont" w:ascii="Times New Roman" w:hAnsi="Times New Roman"/>
          <w:b/>
          <w:bCs/>
          <w:sz w:val="28"/>
          <w:szCs w:val="28"/>
          <w14:ligatures w14:val="standardContextual"/>
        </w:rPr>
        <w:t xml:space="preserve">Бот </w:t>
      </w:r>
      <w:r>
        <w:rPr>
          <w:rFonts w:cs="AppleSystemUIFont" w:ascii="Times New Roman" w:hAnsi="Times New Roman"/>
          <w:sz w:val="28"/>
          <w:szCs w:val="28"/>
          <w14:ligatures w14:val="standardContextual"/>
        </w:rPr>
        <w:t>– это многовариантный алгоритм, способный воспринимать информацию в самой простой и доступной для человека форме – диалог, оставаясь компьютерной программой.</w:t>
      </w:r>
    </w:p>
    <w:p>
      <w:pPr>
        <w:pStyle w:val="Normal"/>
        <w:jc w:val="both"/>
        <w:rPr>
          <w:rFonts w:ascii="Times New Roman" w:hAnsi="Times New Roman" w:cs="AppleSystemUIFont"/>
          <w:sz w:val="28"/>
          <w:szCs w:val="28"/>
          <w14:ligatures w14:val="standardContextual"/>
        </w:rPr>
      </w:pPr>
      <w:r>
        <w:rPr>
          <w:rFonts w:cs="AppleSystemUIFont" w:ascii="Times New Roman" w:hAnsi="Times New Roman"/>
          <w:sz w:val="28"/>
          <w:szCs w:val="28"/>
          <w14:ligatures w14:val="standardContextual"/>
        </w:rPr>
      </w:r>
    </w:p>
    <w:p>
      <w:pPr>
        <w:pStyle w:val="Normal"/>
        <w:jc w:val="both"/>
        <w:rPr>
          <w:rFonts w:ascii="Times New Roman" w:hAnsi="Times New Roman"/>
          <w:sz w:val="28"/>
          <w:szCs w:val="28"/>
        </w:rPr>
      </w:pPr>
      <w:r>
        <w:rPr>
          <w:rFonts w:cs="AppleSystemUIFont" w:ascii="Times New Roman" w:hAnsi="Times New Roman"/>
          <w:b/>
          <w:bCs/>
          <w:sz w:val="28"/>
          <w:szCs w:val="28"/>
          <w14:ligatures w14:val="standardContextual"/>
        </w:rPr>
        <w:t>Чат</w:t>
      </w:r>
      <w:r>
        <w:rPr>
          <w:rFonts w:cs="AppleSystemUIFont" w:ascii="Times New Roman" w:hAnsi="Times New Roman"/>
          <w:sz w:val="28"/>
          <w:szCs w:val="28"/>
          <w14:ligatures w14:val="standardContextual"/>
        </w:rPr>
        <w:t xml:space="preserve"> – сервис обмена сообщения в режиме реального времени  на любой интернет-платформе. </w:t>
      </w:r>
    </w:p>
    <w:p>
      <w:pPr>
        <w:pStyle w:val="Normal"/>
        <w:jc w:val="both"/>
        <w:rPr>
          <w:rFonts w:ascii="Times New Roman" w:hAnsi="Times New Roman" w:cs="AppleSystemUIFont"/>
          <w:sz w:val="28"/>
          <w:szCs w:val="28"/>
          <w14:ligatures w14:val="standardContextual"/>
        </w:rPr>
      </w:pPr>
      <w:r>
        <w:rPr>
          <w:rFonts w:cs="AppleSystemUIFont" w:ascii="Times New Roman" w:hAnsi="Times New Roman"/>
          <w:sz w:val="28"/>
          <w:szCs w:val="28"/>
          <w14:ligatures w14:val="standardContextual"/>
        </w:rPr>
      </w:r>
    </w:p>
    <w:p>
      <w:pPr>
        <w:pStyle w:val="Normal"/>
        <w:jc w:val="both"/>
        <w:rPr>
          <w:rFonts w:ascii="Times New Roman" w:hAnsi="Times New Roman"/>
          <w:sz w:val="28"/>
          <w:szCs w:val="28"/>
        </w:rPr>
      </w:pPr>
      <w:r>
        <w:rPr>
          <w:rFonts w:cs="AppleSystemUIFont" w:ascii="Times New Roman" w:hAnsi="Times New Roman"/>
          <w:b/>
          <w:bCs/>
          <w:sz w:val="28"/>
          <w:szCs w:val="28"/>
          <w14:ligatures w14:val="standardContextual"/>
        </w:rPr>
        <w:t>Содержание сайта</w:t>
      </w:r>
      <w:r>
        <w:rPr>
          <w:rFonts w:cs="AppleSystemUIFont" w:ascii="Times New Roman" w:hAnsi="Times New Roman"/>
          <w:sz w:val="28"/>
          <w:szCs w:val="28"/>
          <w14:ligatures w14:val="standardContextual"/>
        </w:rPr>
        <w:t xml:space="preserve"> (далее – Содержание) - охраняемые результаты интеллектуальной деятельности, включая тексты литературных произведений, их названия, предисловия, аннотации, статьи, иллюстрации, обложки, музыкальные произведения с текстом или без текста, графические, текстовые, фотографические, производные, составные и иные произведения, пользовательские интерфейсы, визуальные интерфейсы, названия товарных знаков, логотипы, программы для ЭВМ, базы данных, а также дизайн, структура, выбор, координация, внешний вид, общий стиль и расположение данного Содержания, входящего в состав Сайта и другие объекты интеллектуальной собственности все вместе и/или по отдельности, содержащиеся на сайте.</w:t>
      </w:r>
    </w:p>
    <w:p>
      <w:pPr>
        <w:pStyle w:val="Normal"/>
        <w:jc w:val="both"/>
        <w:rPr>
          <w:rFonts w:ascii="Times New Roman" w:hAnsi="Times New Roman" w:cs="AppleSystemUIFont"/>
          <w:sz w:val="28"/>
          <w:szCs w:val="28"/>
          <w14:ligatures w14:val="standardContextual"/>
        </w:rPr>
      </w:pPr>
      <w:r>
        <w:rPr>
          <w:rFonts w:cs="AppleSystemUIFont" w:ascii="Times New Roman" w:hAnsi="Times New Roman"/>
          <w:sz w:val="28"/>
          <w:szCs w:val="28"/>
          <w14:ligatures w14:val="standardContextual"/>
        </w:rPr>
      </w:r>
    </w:p>
    <w:p>
      <w:pPr>
        <w:pStyle w:val="NormalWeb"/>
        <w:numPr>
          <w:ilvl w:val="0"/>
          <w:numId w:val="2"/>
        </w:numPr>
        <w:shd w:val="clear" w:color="auto" w:fill="FFFFFF"/>
        <w:spacing w:beforeAutospacing="0" w:before="0" w:afterAutospacing="0" w:after="0"/>
        <w:jc w:val="both"/>
        <w:rPr>
          <w:rFonts w:ascii="Times New Roman" w:hAnsi="Times New Roman"/>
          <w:sz w:val="28"/>
          <w:szCs w:val="28"/>
        </w:rPr>
      </w:pPr>
      <w:r>
        <w:rPr>
          <w:rFonts w:cs="Arial" w:ascii="Times New Roman" w:hAnsi="Times New Roman"/>
          <w:b/>
          <w:bCs/>
          <w:sz w:val="28"/>
          <w:szCs w:val="28"/>
        </w:rPr>
        <w:t xml:space="preserve">Право использовать Услуги и Сайт </w:t>
      </w:r>
    </w:p>
    <w:p>
      <w:pPr>
        <w:pStyle w:val="NormalWeb"/>
        <w:shd w:val="clear" w:color="auto" w:fill="FFFFFF"/>
        <w:spacing w:beforeAutospacing="0" w:before="0" w:afterAutospacing="0" w:after="0"/>
        <w:ind w:left="720" w:hanging="0"/>
        <w:jc w:val="both"/>
        <w:rPr>
          <w:rFonts w:ascii="Times New Roman" w:hAnsi="Times New Roman" w:cs="Arial"/>
          <w:b/>
          <w:b/>
          <w:bCs/>
          <w:sz w:val="28"/>
          <w:szCs w:val="28"/>
        </w:rPr>
      </w:pPr>
      <w:r>
        <w:rPr>
          <w:rFonts w:cs="Arial" w:ascii="Times New Roman" w:hAnsi="Times New Roman"/>
          <w:b/>
          <w:bCs/>
          <w:sz w:val="28"/>
          <w:szCs w:val="28"/>
        </w:rPr>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sz w:val="28"/>
          <w:szCs w:val="28"/>
        </w:rPr>
        <w:t xml:space="preserve">2.1. Регистрируясь для использования Личного кабинета, Пользователь подтверждает и гарантирует, что: </w:t>
      </w:r>
      <w:r>
        <w:rPr>
          <w:rFonts w:cs="Arial" w:ascii="Times New Roman" w:hAnsi="Times New Roman"/>
          <w:b/>
          <w:bCs/>
          <w:sz w:val="28"/>
          <w:szCs w:val="28"/>
        </w:rPr>
        <w:t xml:space="preserve">(1) ему исполнилось 18 лет или он достиг совершеннолетия для заключения договора в соответствии с применимым законодательством, </w:t>
      </w:r>
      <w:r>
        <w:rPr>
          <w:rFonts w:cs="Arial" w:ascii="Times New Roman" w:hAnsi="Times New Roman"/>
          <w:sz w:val="28"/>
          <w:szCs w:val="28"/>
        </w:rPr>
        <w:t>(2) является физическим лицом, обладающим полной дееспособностью и полномочиями для вступления в настоящее Соглашение, (3) не имеет приостановленного или заблокированного Личного кабинета  на сайтах Компании, (4) не имеет в настоящее время существующего Личного кабинета на сайтах Компании.</w:t>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sz w:val="28"/>
          <w:szCs w:val="28"/>
        </w:rPr>
        <w:t xml:space="preserve">2.2. При регистрации Личного кабинета на Сайте Пользователь соглашается предоставить личную информацию, запрашиваемую в целях проверки личности. Эта информация используется с целью предотвращения и выявления случаев отмывания денег, финансирования терроризма, мошенничества и других финансовых преступлений на платформе Компании. </w:t>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sz w:val="28"/>
          <w:szCs w:val="28"/>
        </w:rPr>
        <w:t xml:space="preserve">2.3. Компании будет собирать и использовать данную информацию в соответствии с Политикой Компании в области обработки персональных данных и конфиденциальности персональной информации. В дополнение к предоставлению перечисленной информации, для обеспечения соответствия глобальным отраслевым стандартам хранения данных, Пользователь разрешает Компании вести учет такой информации в течение срока действия Личного кабинета. Пользователь также разрешает Компания направлять запросы и передавать персональные данные напрямую или через третьих лиц, необходимые для проверки личности Пользователя с целью защиты других Пользователей и/или Компания от финансовых преступлений, таких как мошенничество. </w:t>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sz w:val="28"/>
          <w:szCs w:val="28"/>
        </w:rPr>
        <w:t xml:space="preserve">2.4. Запрашиваемая Компанией информация для активации Личного кабинета и /или проверки личности может включать, но не ограничивается, следующими данными Пользователя: имя, фамилия и отчество, адрес электронной почты, документ, выданный государственным органом, позволяющим установить личность, подтверждение адреса регистрации, собранными во время регистрации Личного кабинета. </w:t>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sz w:val="28"/>
          <w:szCs w:val="28"/>
        </w:rPr>
        <w:t xml:space="preserve">2.5. Предоставляя эту информацию, Пользователь подтверждает, что она точна и достоверна. Осуществляя регистрацию, Пользователь гарантирует, что информация правдива, полна и будет своевременно обновляться при любых изменениях. Если есть какие-либо обоснованные сомнения в том, что предоставленная Пользователем информация является неверной, неправдивой, устаревшей или неполной, Компания имеет право отправить Пользователю уведомление с требованием внести исправления, удалить несоответствующую информацию и, в зависимости от обстоятельств, прекратить предоставление всех или части услуг для Пользователя. </w:t>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sz w:val="28"/>
          <w:szCs w:val="28"/>
        </w:rPr>
        <w:t xml:space="preserve">2.6. Личный кабинет может использоваться только Пользователем, на имя которого он зарегистрирован. Компания оставляет за собой право приостановить, заблокировать или аннулировать Личный кабинет, который используется другим лицом. Пользователь должен немедленно уведомить Компанию, если Пользователь подозревает или знает о несанкционированном использовании своего имени пользователя и пароля. Компания не несет ответственности за любые убытки или ущерб, возникший в результате использования Личного кабинета Пользователем или какой-либо третьей стороной (независимо от того, разрешено ли использование Пользователем или нет). </w:t>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sz w:val="28"/>
          <w:szCs w:val="28"/>
        </w:rPr>
        <w:t xml:space="preserve">2.7. Гарантийные сроки  на  услуги  Сайта составляют Один месяц. </w:t>
      </w:r>
    </w:p>
    <w:p>
      <w:pPr>
        <w:pStyle w:val="NormalWeb"/>
        <w:shd w:val="clear" w:color="auto" w:fill="FFFFFF"/>
        <w:spacing w:beforeAutospacing="0" w:before="0" w:afterAutospacing="0" w:after="0"/>
        <w:jc w:val="both"/>
        <w:rPr>
          <w:rFonts w:ascii="Times New Roman" w:hAnsi="Times New Roman" w:cs="Arial"/>
          <w:b/>
          <w:b/>
          <w:bCs/>
          <w:sz w:val="28"/>
          <w:szCs w:val="28"/>
        </w:rPr>
      </w:pPr>
      <w:r>
        <w:rPr>
          <w:rFonts w:cs="Arial" w:ascii="Times New Roman" w:hAnsi="Times New Roman"/>
          <w:b/>
          <w:bCs/>
          <w:sz w:val="28"/>
          <w:szCs w:val="28"/>
        </w:rPr>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b/>
          <w:bCs/>
          <w:sz w:val="28"/>
          <w:szCs w:val="28"/>
        </w:rPr>
        <w:t xml:space="preserve">3. Изменение условий Соглашения </w:t>
      </w:r>
    </w:p>
    <w:p>
      <w:pPr>
        <w:pStyle w:val="NormalWeb"/>
        <w:shd w:val="clear" w:color="auto" w:fill="FFFFFF"/>
        <w:spacing w:beforeAutospacing="0" w:before="0" w:afterAutospacing="0" w:after="0"/>
        <w:jc w:val="both"/>
        <w:rPr>
          <w:rFonts w:ascii="Times New Roman" w:hAnsi="Times New Roman" w:cs="Arial"/>
          <w:b/>
          <w:b/>
          <w:bCs/>
          <w:sz w:val="28"/>
          <w:szCs w:val="28"/>
        </w:rPr>
      </w:pPr>
      <w:r>
        <w:rPr>
          <w:rFonts w:cs="Arial" w:ascii="Times New Roman" w:hAnsi="Times New Roman"/>
          <w:b/>
          <w:bCs/>
          <w:sz w:val="28"/>
          <w:szCs w:val="28"/>
        </w:rPr>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sz w:val="28"/>
          <w:szCs w:val="28"/>
        </w:rPr>
        <w:t>Компания оставляет за собой право изменять Соглашение в любое время и по своему усмотрению. Компания будет обновлять дату после внесения изменений, в графе «Последняя редакция». Любые изменения условий в настоящем Соглашении вступают в силу немедленно после их публикации на Сайте. Таким образом, дальнейшее использование услуг Компании Пользователем будет расцениваться как принятие Соглашения в новой̆ редакции. Пользователь должен прекратить использование услуг и Сайта Компании если он не согласен с какими-либо изменениями Соглашения</w:t>
      </w:r>
      <w:r>
        <w:rPr>
          <w:rFonts w:cs="Arial" w:ascii="Times New Roman" w:hAnsi="Times New Roman"/>
          <w:color w:val="FF0000"/>
          <w:sz w:val="28"/>
          <w:szCs w:val="28"/>
        </w:rPr>
        <w:t xml:space="preserve">.  </w:t>
      </w:r>
      <w:r>
        <w:rPr>
          <w:rFonts w:cs="Arial" w:ascii="Times New Roman" w:hAnsi="Times New Roman"/>
          <w:color w:val="000000" w:themeColor="text1"/>
          <w:sz w:val="28"/>
          <w:szCs w:val="28"/>
        </w:rPr>
        <w:t xml:space="preserve">Компания имеет право в любой момент прекратить исполнение  настоящего  Соглашения в одностороннем порядке без предварительных условий и  каких-либо компенсаций. </w:t>
      </w:r>
    </w:p>
    <w:p>
      <w:pPr>
        <w:pStyle w:val="NormalWeb"/>
        <w:shd w:val="clear" w:color="auto" w:fill="FFFFFF"/>
        <w:spacing w:beforeAutospacing="0" w:before="0" w:afterAutospacing="0" w:after="0"/>
        <w:jc w:val="both"/>
        <w:rPr>
          <w:rFonts w:ascii="Times New Roman" w:hAnsi="Times New Roman" w:cs="Arial"/>
          <w:b/>
          <w:b/>
          <w:bCs/>
          <w:color w:val="000000" w:themeColor="text1"/>
          <w:sz w:val="28"/>
          <w:szCs w:val="28"/>
        </w:rPr>
      </w:pPr>
      <w:r>
        <w:rPr>
          <w:rFonts w:cs="Arial" w:ascii="Times New Roman" w:hAnsi="Times New Roman"/>
          <w:b/>
          <w:bCs/>
          <w:color w:val="000000" w:themeColor="text1"/>
          <w:sz w:val="28"/>
          <w:szCs w:val="28"/>
        </w:rPr>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b/>
          <w:bCs/>
          <w:sz w:val="28"/>
          <w:szCs w:val="28"/>
        </w:rPr>
        <w:t xml:space="preserve">4. Запрет использования услуг </w:t>
      </w:r>
    </w:p>
    <w:p>
      <w:pPr>
        <w:pStyle w:val="NormalWeb"/>
        <w:shd w:val="clear" w:color="auto" w:fill="FFFFFF"/>
        <w:spacing w:beforeAutospacing="0" w:before="0" w:afterAutospacing="0" w:after="0"/>
        <w:jc w:val="both"/>
        <w:rPr>
          <w:rFonts w:ascii="Times New Roman" w:hAnsi="Times New Roman" w:cs="Arial"/>
          <w:b/>
          <w:b/>
          <w:bCs/>
          <w:sz w:val="28"/>
          <w:szCs w:val="28"/>
        </w:rPr>
      </w:pPr>
      <w:r>
        <w:rPr>
          <w:rFonts w:cs="Arial" w:ascii="Times New Roman" w:hAnsi="Times New Roman"/>
          <w:b/>
          <w:bCs/>
          <w:sz w:val="28"/>
          <w:szCs w:val="28"/>
        </w:rPr>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sz w:val="28"/>
          <w:szCs w:val="28"/>
        </w:rPr>
        <w:t xml:space="preserve">Получая доступ к услугам и используя их, Пользователь заявляет и гарантирует, что его нет в списках торговых или экономических санкций, и он не находится на территории стран, где пользование данным Сайтом может быть запрещено.  Компания оставляет за собой право выбирать юрисдикции для работы и может ограничивать или отказывать в предоставлении услуг в странах по своему усмотрению. </w:t>
      </w:r>
    </w:p>
    <w:p>
      <w:pPr>
        <w:pStyle w:val="NormalWeb"/>
        <w:shd w:val="clear" w:color="auto" w:fill="FFFFFF"/>
        <w:spacing w:beforeAutospacing="0" w:before="0" w:afterAutospacing="0" w:after="0"/>
        <w:jc w:val="both"/>
        <w:rPr>
          <w:rFonts w:ascii="Times New Roman" w:hAnsi="Times New Roman" w:cs="Arial"/>
          <w:sz w:val="28"/>
          <w:szCs w:val="28"/>
        </w:rPr>
      </w:pPr>
      <w:r>
        <w:rPr>
          <w:rFonts w:cs="Arial" w:ascii="Times New Roman" w:hAnsi="Times New Roman"/>
          <w:sz w:val="28"/>
          <w:szCs w:val="28"/>
        </w:rPr>
      </w:r>
    </w:p>
    <w:p>
      <w:pPr>
        <w:pStyle w:val="Normal"/>
        <w:jc w:val="both"/>
        <w:rPr>
          <w:rFonts w:ascii="Times New Roman" w:hAnsi="Times New Roman"/>
          <w:sz w:val="28"/>
          <w:szCs w:val="28"/>
        </w:rPr>
      </w:pPr>
      <w:r>
        <w:rPr>
          <w:rFonts w:cs="AppleSystemUIFont" w:ascii="Times New Roman" w:hAnsi="Times New Roman"/>
          <w:b/>
          <w:bCs/>
          <w:sz w:val="28"/>
          <w:szCs w:val="28"/>
          <w14:ligatures w14:val="standardContextual"/>
        </w:rPr>
        <w:t>5. Предмет Соглашения</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 </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 xml:space="preserve">5.1. Предметом настоящего Соглашения является предоставление Пользователю Сайта  доступа к содержащимся на Сайте товарам и оказываемым услугам. Услугами, предоставляемыми Сайтом, является голосовое и письменное общение  Пользователя на платной основе  с нейросетью на заданные Пользователем темы с учетом установленных в нейросети запретов общения на темы, запрещенные законодательством  и  принятыми в обществе нормами и традициями. </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5.2. Компания предоставляет Пользователю следующие виды услуг (сервисов):</w:t>
      </w:r>
    </w:p>
    <w:p>
      <w:pPr>
        <w:pStyle w:val="Normal"/>
        <w:numPr>
          <w:ilvl w:val="0"/>
          <w:numId w:val="1"/>
        </w:numPr>
        <w:ind w:left="0" w:hanging="0"/>
        <w:jc w:val="both"/>
        <w:rPr>
          <w:rFonts w:ascii="Times New Roman" w:hAnsi="Times New Roman"/>
          <w:sz w:val="28"/>
          <w:szCs w:val="28"/>
        </w:rPr>
      </w:pPr>
      <w:r>
        <w:rPr>
          <w:rFonts w:cs="AppleSystemUIFont" w:ascii="Times New Roman" w:hAnsi="Times New Roman"/>
          <w:sz w:val="28"/>
          <w:szCs w:val="28"/>
          <w14:ligatures w14:val="standardContextual"/>
        </w:rPr>
        <w:t>доступ к электронному контенту на платной основе, с правом приобретения (скачивания), просмотра контента;</w:t>
      </w:r>
    </w:p>
    <w:p>
      <w:pPr>
        <w:pStyle w:val="Normal"/>
        <w:numPr>
          <w:ilvl w:val="0"/>
          <w:numId w:val="1"/>
        </w:numPr>
        <w:ind w:left="0" w:hanging="0"/>
        <w:jc w:val="both"/>
        <w:rPr>
          <w:rFonts w:ascii="Times New Roman" w:hAnsi="Times New Roman"/>
          <w:sz w:val="28"/>
          <w:szCs w:val="28"/>
        </w:rPr>
      </w:pPr>
      <w:r>
        <w:rPr>
          <w:rFonts w:cs="AppleSystemUIFont" w:ascii="Times New Roman" w:hAnsi="Times New Roman"/>
          <w:sz w:val="28"/>
          <w:szCs w:val="28"/>
          <w14:ligatures w14:val="standardContextual"/>
        </w:rPr>
        <w:t>доступ к средствам поиска и навигации на сайте;</w:t>
      </w:r>
    </w:p>
    <w:p>
      <w:pPr>
        <w:pStyle w:val="Normal"/>
        <w:numPr>
          <w:ilvl w:val="0"/>
          <w:numId w:val="1"/>
        </w:numPr>
        <w:ind w:left="0" w:hanging="0"/>
        <w:jc w:val="both"/>
        <w:rPr>
          <w:rFonts w:ascii="Times New Roman" w:hAnsi="Times New Roman"/>
          <w:sz w:val="28"/>
          <w:szCs w:val="28"/>
        </w:rPr>
      </w:pPr>
      <w:r>
        <w:rPr>
          <w:rFonts w:cs="AppleSystemUIFont" w:ascii="Times New Roman" w:hAnsi="Times New Roman"/>
          <w:sz w:val="28"/>
          <w:szCs w:val="28"/>
          <w14:ligatures w14:val="standardContextual"/>
        </w:rPr>
        <w:t>предоставление Пользователю возможности размещения сообщений, комментариев, рецензий Пользователей, выставления оценок контенту сайта;</w:t>
      </w:r>
    </w:p>
    <w:p>
      <w:pPr>
        <w:pStyle w:val="Normal"/>
        <w:numPr>
          <w:ilvl w:val="0"/>
          <w:numId w:val="1"/>
        </w:numPr>
        <w:ind w:left="0" w:hanging="0"/>
        <w:jc w:val="both"/>
        <w:rPr>
          <w:rFonts w:ascii="Times New Roman" w:hAnsi="Times New Roman"/>
          <w:sz w:val="28"/>
          <w:szCs w:val="28"/>
        </w:rPr>
      </w:pPr>
      <w:r>
        <w:rPr>
          <w:rFonts w:cs="AppleSystemUIFont" w:ascii="Times New Roman" w:hAnsi="Times New Roman"/>
          <w:sz w:val="28"/>
          <w:szCs w:val="28"/>
          <w14:ligatures w14:val="standardContextual"/>
        </w:rPr>
        <w:t xml:space="preserve">иные виды услуг (сервисов), реализуемые на страницах Сайта. </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5.3.  Под действие настоящего Соглашения подпадают все существующие (реально функционирующие) на данный момент услуги (сервисы) Сайта, а также любые их последующие модификации и появляющиеся в дальнейшем Сайту предоставляется на платной основе.</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 xml:space="preserve">5.4. Настоящее Соглашение является публичной офертой. Получая доступ к Сайту Пользователь считается присоединившимся к настоящему Соглашению. </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 xml:space="preserve">5.5 . Доступ к сайту означает также право доступа Пользователя к боту, основанному на нейросети. Компания  пользуется  продуктом искусственного интеллекта, разработанного  иными организациями,  и не несет ответственности за полное содержание сообщений бота, генерируемых исключительно нейросетью. </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 xml:space="preserve">5.6. Стоимость предоставления услуги сайта составляет 50 (Пятьдесят) рублей за 1 (Одну) минуту за голосовое и письменное общение  Пользователя на платной основе  с нейросетью на заданные Пользователем темы с учетом установленных в нейросети запретов общения на темы, запрещенные законодательством  и  принятыми в обществе нормами и традициями.  Время общения с нейросетью ограничено суммой внесенных средств на условиях предоплаты.   Списание средств начинается с момента начала общения с нейросетью,  и  общение с нейросетью автоматически заканчивается  моментом окончания денег на счету Пользователя. </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 xml:space="preserve">5.7. </w:t>
      </w:r>
      <w:r>
        <w:rPr>
          <w:rFonts w:cs="Helvetica Neue" w:ascii="Times New Roman" w:hAnsi="Times New Roman"/>
          <w:color w:val="000000"/>
          <w:sz w:val="28"/>
          <w:szCs w:val="28"/>
        </w:rPr>
        <w:t xml:space="preserve">Для использования Услуг Сайта Пользователь должен зайти на страницу с указанным доменным именем и нажать на кнопку «Начать чат».  Ссылка переведет на страницу  выбора Амбассадора для общения и оплаты услуги.  Пользователю будет направлена платежная ссылка для оплаты. Порядок  оплаты прописан в разделе 7 настоящего Соглашения. </w:t>
      </w:r>
    </w:p>
    <w:p>
      <w:pPr>
        <w:pStyle w:val="Normal"/>
        <w:jc w:val="both"/>
        <w:rPr>
          <w:rFonts w:ascii="Times New Roman" w:hAnsi="Times New Roman" w:cs="AppleSystemUIFont"/>
          <w:sz w:val="28"/>
          <w:szCs w:val="28"/>
          <w:lang w:val="ru-AE"/>
          <w14:ligatures w14:val="standardContextual"/>
        </w:rPr>
      </w:pPr>
      <w:r>
        <w:rPr>
          <w:rFonts w:cs="AppleSystemUIFont" w:ascii="Times New Roman" w:hAnsi="Times New Roman"/>
          <w:sz w:val="28"/>
          <w:szCs w:val="28"/>
          <w:lang w:val="ru-AE"/>
          <w14:ligatures w14:val="standardContextual"/>
        </w:rPr>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 </w:t>
      </w:r>
    </w:p>
    <w:p>
      <w:pPr>
        <w:pStyle w:val="Normal"/>
        <w:jc w:val="both"/>
        <w:rPr>
          <w:rFonts w:ascii="Times New Roman" w:hAnsi="Times New Roman"/>
          <w:sz w:val="28"/>
          <w:szCs w:val="28"/>
        </w:rPr>
      </w:pPr>
      <w:r>
        <w:rPr>
          <w:rFonts w:cs="AppleSystemUIFont" w:ascii="Times New Roman" w:hAnsi="Times New Roman"/>
          <w:b/>
          <w:bCs/>
          <w:sz w:val="28"/>
          <w:szCs w:val="28"/>
          <w14:ligatures w14:val="standardContextual"/>
        </w:rPr>
        <w:t>6. Права и обязанности Сторон:</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 </w:t>
      </w:r>
    </w:p>
    <w:p>
      <w:pPr>
        <w:pStyle w:val="Normal"/>
        <w:jc w:val="both"/>
        <w:rPr>
          <w:rFonts w:ascii="Times New Roman" w:hAnsi="Times New Roman"/>
          <w:sz w:val="28"/>
          <w:szCs w:val="28"/>
        </w:rPr>
      </w:pPr>
      <w:r>
        <w:rPr>
          <w:rFonts w:cs="AppleSystemUIFont" w:ascii="Times New Roman" w:hAnsi="Times New Roman"/>
          <w:b/>
          <w:bCs/>
          <w:sz w:val="28"/>
          <w:szCs w:val="28"/>
          <w14:ligatures w14:val="standardContextual"/>
        </w:rPr>
        <w:t>6.1. Администрация сайта вправе:</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6.1.1. Изменять правила пользования Сайтом и чатом, а также изменять содержание данного Сайта. Изменения вступают в силу с момента публикации новой редакции Соглашения на Сайте.</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6.1.2. Ограничить доступ к Сайту и чату  в случае нарушения Пользователем условий настоящего Соглашения.</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 xml:space="preserve">6.1.3. Изменять размер оплаты, взимаемый за предоставление доступа к использованию Сайта. Изменение стоимости не будет распространяться на Пользователей, имеющих регистрацию к моменту изменения размера оплаты, за исключением случаев, особо оговоренных Администрацией Сайта. </w:t>
      </w:r>
    </w:p>
    <w:p>
      <w:pPr>
        <w:pStyle w:val="Normal"/>
        <w:jc w:val="both"/>
        <w:rPr>
          <w:rFonts w:ascii="Times New Roman" w:hAnsi="Times New Roman"/>
          <w:sz w:val="28"/>
          <w:szCs w:val="28"/>
        </w:rPr>
      </w:pPr>
      <w:r>
        <w:rPr>
          <w:rFonts w:cs="AppleSystemUIFont" w:ascii="Times New Roman" w:hAnsi="Times New Roman"/>
          <w:b/>
          <w:bCs/>
          <w:sz w:val="28"/>
          <w:szCs w:val="28"/>
          <w14:ligatures w14:val="standardContextual"/>
        </w:rPr>
        <w:t>6.2. Пользователь вправе:</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6.2.1. Получить доступ к использованию Сайта  и чата после соблюдения требований о регистрации и оплате.</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6.2.2. Пользоваться всеми имеющимися на Сайте и в чате  услугами, а также приобретать любые продукты, предлагаемые на Сайте.</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6.2.3. Задавать любые вопросы, относящиеся к услугам, размещенным на Сайте и в чате.</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6.2.4. Пользоваться Сайтом исключительно в целях и порядке, предусмотренных Соглашением и не запрещенных  действующим законодательством.</w:t>
      </w:r>
    </w:p>
    <w:p>
      <w:pPr>
        <w:pStyle w:val="Normal"/>
        <w:jc w:val="both"/>
        <w:rPr>
          <w:rFonts w:ascii="Times New Roman" w:hAnsi="Times New Roman"/>
          <w:sz w:val="28"/>
          <w:szCs w:val="28"/>
        </w:rPr>
      </w:pPr>
      <w:r>
        <w:rPr>
          <w:rFonts w:cs="AppleSystemUIFont" w:ascii="Times New Roman" w:hAnsi="Times New Roman"/>
          <w:b/>
          <w:bCs/>
          <w:sz w:val="28"/>
          <w:szCs w:val="28"/>
          <w14:ligatures w14:val="standardContextual"/>
        </w:rPr>
        <w:t>6.3. Пользователь Сайта обязуется:</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6.3.1. Предоставлять по запросу Администрации сайта дополнительную информацию, которая имеет непосредственное отношение к предоставляемым услугам данного Сайта.</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6.3.2. Соблюдать имущественные и неимущественные права авторов и иных правообладателей при использовании Сайта.</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6.3.3. Не предпринимать действий, которые могут рассматриваться как нарушающие нормальную работу Сайта.</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6.3.4. Не распространять с использованием Сайта любую конфиденциальную и охраняемую законодательством информацию о физических либо юридических лицах.</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6.3.5. Избегать любых действий, в результате которых может быть нарушена конфиденциальность охраняемой законодательством информации.</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6.3.6. Не использовать Сайт для распространения информации рекламного характера, иначе как с согласия Администрации сайта.</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6.3.7. Не использовать сервисы Сайта с целью:</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6.3.7. 1. загрузки контента, который является незаконным, нарушает любые права третьих лиц; пропагандирует насилие, жестокость, ненависть и (или) дискриминацию по расовому, национальному, половому, религиозному, социальному признакам; содержит недостоверные сведения и (или) оскорбления в адрес конкретных лиц, организаций, органов власти.</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6.3.7. 2. побуждения к совершению противоправных действий, а также содействия лицам, действия которых направлены на нарушение ограничений и запретов, действующих на территории Российской Федерации.</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6.3.7. 3. нарушения прав несовершеннолетних лиц и (или) причинение им вреда в любой форме.</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6.3.7. 4. ущемления прав меньшинств.</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6.3.7. 5. представления себя за другого человека или представителя организации и (или) сообщества без достаточных на то прав, в том числе за сотрудников данного Сайта</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6.3.7. 6. введения в заблуждение относительно свойств и характеристик какого-либо продукта, размещенного на Сайте.</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6.3.7. некорректного сравнения продукта Сайта, а также формирования негативного отношения к лицам, (не) пользующимся определенными продуктами Сайта, или осуждения таких лиц.</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6.3.7.8. не провоцировать бота, основанного на ИИ,  на высказывания и темы, запрещенные действующим законодательством.</w:t>
      </w:r>
    </w:p>
    <w:p>
      <w:pPr>
        <w:pStyle w:val="Normal"/>
        <w:jc w:val="both"/>
        <w:rPr>
          <w:rFonts w:ascii="Times New Roman" w:hAnsi="Times New Roman"/>
          <w:sz w:val="28"/>
          <w:szCs w:val="28"/>
        </w:rPr>
      </w:pPr>
      <w:r>
        <w:rPr>
          <w:rFonts w:cs="AppleSystemUIFont" w:ascii="Times New Roman" w:hAnsi="Times New Roman"/>
          <w:b/>
          <w:bCs/>
          <w:sz w:val="28"/>
          <w:szCs w:val="28"/>
          <w14:ligatures w14:val="standardContextual"/>
        </w:rPr>
        <w:t>6.4. Пользователю запрещается:</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6.4.1. Использовать любые устройства, программы, процедуры, алгоритмы и методы, автоматические устройства или эквивалентные ручные процессы для доступа, приобретения, копирования или отслеживания содержания Сайта;</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6.4.2. Нарушать надлежащее функционирование Сайта;</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6.4.3. Любым способом обходить навигационную структуру Сайта для получения или попытки получения любой информации, документов или материалов любыми средствами, которые специально не представлены сервисами данного Сайта;</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6.4.4. Несанкционированный доступ к функциям Сайта, любым другим системам или сетям, относящимся к данному Сайту, а также к любым услугам, предлагаемым на Сайте;</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6.4.4. Нарушать систему безопасности или аутентификации на Сайте или в любой сети, относящейся к Сайту.</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6.4.5. Выполнять обратный поиск, отслеживать или пытаться отслеживать любую информацию о любом другом Пользователе Сайта.</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6.4.6. Использовать Сайт и его Содержание в любых целях, запрещенных законодательством, а также подстрекать к любой незаконной деятельности или другой деятельности, нарушающей права Компании или других лиц.</w:t>
      </w:r>
    </w:p>
    <w:p>
      <w:pPr>
        <w:pStyle w:val="Normal"/>
        <w:jc w:val="both"/>
        <w:rPr>
          <w:rFonts w:ascii="Times New Roman" w:hAnsi="Times New Roman" w:cs="AppleSystemUIFont"/>
          <w:sz w:val="28"/>
          <w:szCs w:val="28"/>
          <w14:ligatures w14:val="standardContextual"/>
        </w:rPr>
      </w:pPr>
      <w:r>
        <w:rPr>
          <w:rFonts w:cs="AppleSystemUIFont" w:ascii="Times New Roman" w:hAnsi="Times New Roman"/>
          <w:sz w:val="28"/>
          <w:szCs w:val="28"/>
          <w14:ligatures w14:val="standardContextual"/>
        </w:rPr>
      </w:r>
    </w:p>
    <w:p>
      <w:pPr>
        <w:pStyle w:val="Normal"/>
        <w:jc w:val="both"/>
        <w:rPr>
          <w:rFonts w:ascii="Times New Roman" w:hAnsi="Times New Roman" w:cs="AppleSystemUIFont"/>
          <w:sz w:val="28"/>
          <w:szCs w:val="28"/>
          <w14:ligatures w14:val="standardContextual"/>
        </w:rPr>
      </w:pPr>
      <w:r>
        <w:rPr>
          <w:rFonts w:cs="AppleSystemUIFont" w:ascii="Times New Roman" w:hAnsi="Times New Roman"/>
          <w:sz w:val="28"/>
          <w:szCs w:val="28"/>
          <w14:ligatures w14:val="standardContextual"/>
        </w:rPr>
      </w:r>
    </w:p>
    <w:p>
      <w:pPr>
        <w:pStyle w:val="Normal"/>
        <w:spacing w:lineRule="auto" w:line="276" w:before="0" w:after="200"/>
        <w:jc w:val="both"/>
        <w:rPr>
          <w:rFonts w:ascii="Times New Roman" w:hAnsi="Times New Roman"/>
          <w:sz w:val="28"/>
          <w:szCs w:val="28"/>
        </w:rPr>
      </w:pPr>
      <w:r>
        <w:rPr>
          <w:rFonts w:ascii="Times New Roman" w:hAnsi="Times New Roman"/>
          <w:b/>
          <w:bCs/>
          <w:sz w:val="28"/>
          <w:szCs w:val="28"/>
        </w:rPr>
        <w:t xml:space="preserve">7. Правила оплаты </w:t>
      </w:r>
    </w:p>
    <w:p>
      <w:pPr>
        <w:pStyle w:val="Normal"/>
        <w:spacing w:lineRule="auto" w:line="276" w:before="0" w:after="200"/>
        <w:jc w:val="both"/>
        <w:rPr>
          <w:rFonts w:ascii="Times New Roman" w:hAnsi="Times New Roman"/>
          <w:sz w:val="28"/>
          <w:szCs w:val="28"/>
        </w:rPr>
      </w:pPr>
      <w:r>
        <w:rPr>
          <w:rFonts w:ascii="Times New Roman" w:hAnsi="Times New Roman"/>
          <w:sz w:val="28"/>
          <w:szCs w:val="28"/>
        </w:rPr>
        <w:t>7.1.1 К оплате принимаются платежные карты: VISA Inc, MasterCard WorldWide, МИР.</w:t>
      </w:r>
    </w:p>
    <w:p>
      <w:pPr>
        <w:pStyle w:val="Normal"/>
        <w:spacing w:lineRule="auto" w:line="276" w:before="0" w:after="200"/>
        <w:jc w:val="both"/>
        <w:rPr>
          <w:rFonts w:ascii="Times New Roman" w:hAnsi="Times New Roman"/>
          <w:sz w:val="28"/>
          <w:szCs w:val="28"/>
        </w:rPr>
      </w:pPr>
      <w:r>
        <w:rPr>
          <w:rFonts w:ascii="Times New Roman" w:hAnsi="Times New Roman"/>
          <w:sz w:val="28"/>
          <w:szCs w:val="28"/>
        </w:rPr>
        <w:t>7.1.2.  Для оплаты товара банковской картой при оформлении заказа в интернет-магазине выберите способ оплаты: банковской картой.</w:t>
      </w:r>
    </w:p>
    <w:p>
      <w:pPr>
        <w:pStyle w:val="Normal"/>
        <w:spacing w:lineRule="auto" w:line="276" w:before="0" w:after="200"/>
        <w:jc w:val="both"/>
        <w:rPr>
          <w:rFonts w:ascii="Times New Roman" w:hAnsi="Times New Roman"/>
          <w:sz w:val="28"/>
          <w:szCs w:val="28"/>
        </w:rPr>
      </w:pPr>
      <w:r>
        <w:rPr>
          <w:rFonts w:ascii="Times New Roman" w:hAnsi="Times New Roman"/>
          <w:sz w:val="28"/>
          <w:szCs w:val="28"/>
        </w:rPr>
        <w:t xml:space="preserve">7.1.3.  При оплате заказа банковской картой, обработка платежа происходит на авторизационной странице банка, где Вам необходимо ввести данные Вашей банковской карты: </w:t>
      </w:r>
    </w:p>
    <w:p>
      <w:pPr>
        <w:pStyle w:val="ListParagraph"/>
        <w:numPr>
          <w:ilvl w:val="0"/>
          <w:numId w:val="9"/>
        </w:numPr>
        <w:spacing w:lineRule="auto" w:line="276" w:before="0" w:after="200"/>
        <w:ind w:left="1134" w:hanging="567"/>
        <w:contextualSpacing/>
        <w:jc w:val="both"/>
        <w:rPr>
          <w:rFonts w:ascii="Times New Roman" w:hAnsi="Times New Roman"/>
          <w:sz w:val="28"/>
          <w:szCs w:val="28"/>
        </w:rPr>
      </w:pPr>
      <w:r>
        <w:rPr>
          <w:rFonts w:ascii="Times New Roman" w:hAnsi="Times New Roman"/>
          <w:sz w:val="28"/>
          <w:szCs w:val="28"/>
        </w:rPr>
        <w:t>тип карты</w:t>
      </w:r>
    </w:p>
    <w:p>
      <w:pPr>
        <w:pStyle w:val="ListParagraph"/>
        <w:numPr>
          <w:ilvl w:val="0"/>
          <w:numId w:val="3"/>
        </w:numPr>
        <w:spacing w:lineRule="auto" w:line="276" w:before="0" w:after="200"/>
        <w:ind w:left="1134" w:hanging="567"/>
        <w:contextualSpacing/>
        <w:jc w:val="both"/>
        <w:rPr>
          <w:rFonts w:ascii="Times New Roman" w:hAnsi="Times New Roman"/>
          <w:sz w:val="28"/>
          <w:szCs w:val="28"/>
        </w:rPr>
      </w:pPr>
      <w:r>
        <w:rPr>
          <w:rFonts w:ascii="Times New Roman" w:hAnsi="Times New Roman"/>
          <w:sz w:val="28"/>
          <w:szCs w:val="28"/>
        </w:rPr>
        <w:t xml:space="preserve">номер карты, </w:t>
      </w:r>
    </w:p>
    <w:p>
      <w:pPr>
        <w:pStyle w:val="ListParagraph"/>
        <w:numPr>
          <w:ilvl w:val="0"/>
          <w:numId w:val="3"/>
        </w:numPr>
        <w:spacing w:lineRule="auto" w:line="276" w:before="0" w:after="200"/>
        <w:ind w:left="1134" w:hanging="567"/>
        <w:contextualSpacing/>
        <w:jc w:val="both"/>
        <w:rPr>
          <w:rFonts w:ascii="Times New Roman" w:hAnsi="Times New Roman"/>
          <w:sz w:val="28"/>
          <w:szCs w:val="28"/>
        </w:rPr>
      </w:pPr>
      <w:r>
        <w:rPr>
          <w:rFonts w:ascii="Times New Roman" w:hAnsi="Times New Roman"/>
          <w:sz w:val="28"/>
          <w:szCs w:val="28"/>
        </w:rPr>
        <w:t>срок действия карты (указан на лицевой стороне карты)</w:t>
      </w:r>
    </w:p>
    <w:p>
      <w:pPr>
        <w:pStyle w:val="ListParagraph"/>
        <w:numPr>
          <w:ilvl w:val="0"/>
          <w:numId w:val="3"/>
        </w:numPr>
        <w:spacing w:lineRule="auto" w:line="276" w:before="0" w:after="200"/>
        <w:ind w:left="1134" w:hanging="567"/>
        <w:contextualSpacing/>
        <w:jc w:val="both"/>
        <w:rPr>
          <w:rFonts w:ascii="Times New Roman" w:hAnsi="Times New Roman"/>
          <w:sz w:val="28"/>
          <w:szCs w:val="28"/>
        </w:rPr>
      </w:pPr>
      <w:r>
        <w:rPr>
          <w:rFonts w:ascii="Times New Roman" w:hAnsi="Times New Roman"/>
          <w:sz w:val="28"/>
          <w:szCs w:val="28"/>
        </w:rPr>
        <w:t>Имя держателя карты (латинскими буквами, точно также как указано на карте)</w:t>
      </w:r>
    </w:p>
    <w:p>
      <w:pPr>
        <w:pStyle w:val="ListParagraph"/>
        <w:numPr>
          <w:ilvl w:val="0"/>
          <w:numId w:val="3"/>
        </w:numPr>
        <w:spacing w:lineRule="auto" w:line="276" w:before="0" w:after="200"/>
        <w:ind w:left="1134" w:hanging="567"/>
        <w:contextualSpacing/>
        <w:jc w:val="both"/>
        <w:rPr>
          <w:rFonts w:ascii="Times New Roman" w:hAnsi="Times New Roman"/>
          <w:sz w:val="28"/>
          <w:szCs w:val="28"/>
        </w:rPr>
      </w:pPr>
      <w:r>
        <w:rPr>
          <w:rFonts w:ascii="Times New Roman" w:hAnsi="Times New Roman"/>
          <w:sz w:val="28"/>
          <w:szCs w:val="28"/>
        </w:rPr>
        <w:t>CVC2/CVV2 код</w:t>
      </w:r>
    </w:p>
    <w:p>
      <w:pPr>
        <w:pStyle w:val="Normal"/>
        <w:spacing w:lineRule="auto" w:line="276" w:before="0" w:after="200"/>
        <w:ind w:left="360" w:hanging="0"/>
        <w:jc w:val="center"/>
        <w:rPr>
          <w:rFonts w:ascii="Times New Roman" w:hAnsi="Times New Roman"/>
          <w:sz w:val="28"/>
          <w:szCs w:val="28"/>
        </w:rPr>
      </w:pPr>
      <w:r>
        <w:rPr>
          <w:rFonts w:ascii="Times New Roman" w:hAnsi="Times New Roman"/>
          <w:sz w:val="28"/>
          <w:szCs w:val="28"/>
        </w:rPr>
        <w:drawing>
          <wp:inline distT="0" distB="0" distL="0" distR="0">
            <wp:extent cx="3448685" cy="2272665"/>
            <wp:effectExtent l="0" t="0" r="0" b="0"/>
            <wp:docPr id="1" name="Рисунок 1" descr="Изображение выглядит как текст, снимок экрана, Шрифт, Прямоугольни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снимок экрана, Шрифт, Прямоугольник&#10;&#10;Автоматически созданное описание"/>
                    <pic:cNvPicPr>
                      <a:picLocks noChangeAspect="1" noChangeArrowheads="1"/>
                    </pic:cNvPicPr>
                  </pic:nvPicPr>
                  <pic:blipFill>
                    <a:blip r:embed="rId3"/>
                    <a:stretch>
                      <a:fillRect/>
                    </a:stretch>
                  </pic:blipFill>
                  <pic:spPr bwMode="auto">
                    <a:xfrm>
                      <a:off x="0" y="0"/>
                      <a:ext cx="3448685" cy="2272665"/>
                    </a:xfrm>
                    <a:prstGeom prst="rect">
                      <a:avLst/>
                    </a:prstGeom>
                  </pic:spPr>
                </pic:pic>
              </a:graphicData>
            </a:graphic>
          </wp:inline>
        </w:drawing>
      </w:r>
    </w:p>
    <w:p>
      <w:pPr>
        <w:pStyle w:val="Normal"/>
        <w:spacing w:lineRule="auto" w:line="276" w:before="0" w:after="200"/>
        <w:jc w:val="both"/>
        <w:rPr>
          <w:rFonts w:ascii="Times New Roman" w:hAnsi="Times New Roman"/>
          <w:sz w:val="28"/>
          <w:szCs w:val="28"/>
        </w:rPr>
      </w:pPr>
      <w:r>
        <w:rPr>
          <w:rFonts w:ascii="Times New Roman" w:hAnsi="Times New Roman"/>
          <w:sz w:val="28"/>
          <w:szCs w:val="28"/>
        </w:rPr>
      </w:r>
    </w:p>
    <w:p>
      <w:pPr>
        <w:pStyle w:val="Normal"/>
        <w:spacing w:lineRule="auto" w:line="276" w:before="0" w:after="200"/>
        <w:jc w:val="both"/>
        <w:rPr>
          <w:rFonts w:ascii="Times New Roman" w:hAnsi="Times New Roman"/>
          <w:sz w:val="28"/>
          <w:szCs w:val="28"/>
        </w:rPr>
      </w:pPr>
      <w:r>
        <w:rPr>
          <w:rFonts w:ascii="Times New Roman" w:hAnsi="Times New Roman"/>
          <w:sz w:val="28"/>
          <w:szCs w:val="28"/>
        </w:rPr>
        <w:t>7.1.4. Если Ваша карта подключена к услуге 3D-Secure, Вы будете автоматически переадресованы на страницу банка, выпустившего карту, для прохождения процедуры аутентификации. Информацию о правилах и методах дополнительной идентификации уточняйте в Банке, выдавшем Вам банковскую карту.</w:t>
      </w:r>
    </w:p>
    <w:p>
      <w:pPr>
        <w:pStyle w:val="Normal"/>
        <w:spacing w:lineRule="auto" w:line="276" w:before="0" w:after="200"/>
        <w:jc w:val="both"/>
        <w:rPr>
          <w:rFonts w:ascii="Times New Roman" w:hAnsi="Times New Roman"/>
          <w:sz w:val="28"/>
          <w:szCs w:val="28"/>
        </w:rPr>
      </w:pPr>
      <w:r>
        <w:rPr>
          <w:rFonts w:ascii="Times New Roman" w:hAnsi="Times New Roman"/>
          <w:sz w:val="28"/>
          <w:szCs w:val="28"/>
        </w:rPr>
        <w:t xml:space="preserve">7.1.5 Безопасность обработки интернет-платежей через платежный шлюз банка гарантирована международным сертификатом безопасности PCI DSS. Передача информации происходит с применением технологии шифрования SSL. </w:t>
      </w:r>
      <w:r>
        <w:rPr>
          <w:rFonts w:ascii="Times New Roman" w:hAnsi="Times New Roman"/>
          <w:color w:val="939393"/>
          <w:sz w:val="28"/>
          <w:szCs w:val="28"/>
          <w:shd w:fill="FFFFFF" w:val="clear"/>
        </w:rPr>
        <w:t> </w:t>
      </w:r>
      <w:r>
        <w:rPr>
          <w:rFonts w:ascii="Times New Roman" w:hAnsi="Times New Roman"/>
          <w:sz w:val="28"/>
          <w:szCs w:val="28"/>
        </w:rPr>
        <w:t>Эта информация недоступна посторонним лицам.</w:t>
      </w:r>
    </w:p>
    <w:p>
      <w:pPr>
        <w:pStyle w:val="Normal"/>
        <w:spacing w:lineRule="auto" w:line="276" w:before="0" w:after="200"/>
        <w:jc w:val="both"/>
        <w:rPr>
          <w:rFonts w:ascii="Times New Roman" w:hAnsi="Times New Roman"/>
          <w:sz w:val="28"/>
          <w:szCs w:val="28"/>
        </w:rPr>
      </w:pPr>
      <w:r>
        <w:rPr>
          <w:rFonts w:ascii="Times New Roman" w:hAnsi="Times New Roman"/>
          <w:b/>
          <w:bCs/>
          <w:sz w:val="28"/>
          <w:szCs w:val="28"/>
        </w:rPr>
        <w:t>7.2. Советы и рекомендации по необходимым мерам безопасности проведения платежей с использованием банковской карты:</w:t>
      </w:r>
    </w:p>
    <w:p>
      <w:pPr>
        <w:pStyle w:val="ListParagraph"/>
        <w:numPr>
          <w:ilvl w:val="0"/>
          <w:numId w:val="10"/>
        </w:numPr>
        <w:spacing w:lineRule="auto" w:line="276" w:before="0" w:after="200"/>
        <w:ind w:left="1134" w:hanging="567"/>
        <w:contextualSpacing/>
        <w:jc w:val="both"/>
        <w:rPr>
          <w:rFonts w:ascii="Times New Roman" w:hAnsi="Times New Roman"/>
          <w:sz w:val="28"/>
          <w:szCs w:val="28"/>
        </w:rPr>
      </w:pPr>
      <w:r>
        <w:rPr>
          <w:rFonts w:ascii="Times New Roman" w:hAnsi="Times New Roman"/>
          <w:b/>
          <w:sz w:val="28"/>
          <w:szCs w:val="28"/>
        </w:rPr>
        <w:t>берегите свои пластиковые карты</w:t>
      </w:r>
      <w:r>
        <w:rPr>
          <w:rFonts w:ascii="Times New Roman" w:hAnsi="Times New Roman"/>
          <w:sz w:val="28"/>
          <w:szCs w:val="28"/>
        </w:rPr>
        <w:t xml:space="preserve"> так же, как бережете наличные деньги. Не забывайте их в машине, ресторане, магазине и т.д.</w:t>
      </w:r>
    </w:p>
    <w:p>
      <w:pPr>
        <w:pStyle w:val="ListParagraph"/>
        <w:numPr>
          <w:ilvl w:val="0"/>
          <w:numId w:val="4"/>
        </w:numPr>
        <w:spacing w:lineRule="auto" w:line="276" w:before="0" w:after="200"/>
        <w:ind w:left="1134" w:hanging="567"/>
        <w:contextualSpacing/>
        <w:jc w:val="both"/>
        <w:rPr>
          <w:rFonts w:ascii="Times New Roman" w:hAnsi="Times New Roman"/>
          <w:sz w:val="28"/>
          <w:szCs w:val="28"/>
        </w:rPr>
      </w:pPr>
      <w:r>
        <w:rPr>
          <w:rFonts w:ascii="Times New Roman" w:hAnsi="Times New Roman"/>
          <w:sz w:val="28"/>
          <w:szCs w:val="28"/>
        </w:rPr>
        <w:t xml:space="preserve">никогда </w:t>
      </w:r>
      <w:r>
        <w:rPr>
          <w:rFonts w:ascii="Times New Roman" w:hAnsi="Times New Roman"/>
          <w:b/>
          <w:sz w:val="28"/>
          <w:szCs w:val="28"/>
        </w:rPr>
        <w:t>не передавайте полный номер своей кредитной карты</w:t>
      </w:r>
      <w:r>
        <w:rPr>
          <w:rFonts w:ascii="Times New Roman" w:hAnsi="Times New Roman"/>
          <w:sz w:val="28"/>
          <w:szCs w:val="28"/>
        </w:rPr>
        <w:t xml:space="preserve"> по телефону каким-либо лицам или компаниям</w:t>
      </w:r>
    </w:p>
    <w:p>
      <w:pPr>
        <w:pStyle w:val="ListParagraph"/>
        <w:numPr>
          <w:ilvl w:val="0"/>
          <w:numId w:val="4"/>
        </w:numPr>
        <w:spacing w:lineRule="auto" w:line="276" w:before="0" w:after="200"/>
        <w:ind w:left="1134" w:hanging="567"/>
        <w:contextualSpacing/>
        <w:jc w:val="both"/>
        <w:rPr>
          <w:rFonts w:ascii="Times New Roman" w:hAnsi="Times New Roman"/>
          <w:sz w:val="28"/>
          <w:szCs w:val="28"/>
        </w:rPr>
      </w:pPr>
      <w:r>
        <w:rPr>
          <w:rFonts w:ascii="Times New Roman" w:hAnsi="Times New Roman"/>
          <w:sz w:val="28"/>
          <w:szCs w:val="28"/>
        </w:rPr>
        <w:t>всегда имейте под рукой номер телефона для экстренной связи с банком, выпустившим вашу карту, и в случае ее утраты немедленно свяжитесь с банком</w:t>
      </w:r>
    </w:p>
    <w:p>
      <w:pPr>
        <w:pStyle w:val="ListParagraph"/>
        <w:numPr>
          <w:ilvl w:val="0"/>
          <w:numId w:val="4"/>
        </w:numPr>
        <w:spacing w:lineRule="auto" w:line="276" w:before="0" w:after="200"/>
        <w:ind w:left="1134" w:hanging="567"/>
        <w:contextualSpacing/>
        <w:jc w:val="both"/>
        <w:rPr>
          <w:rFonts w:ascii="Times New Roman" w:hAnsi="Times New Roman"/>
          <w:sz w:val="28"/>
          <w:szCs w:val="28"/>
        </w:rPr>
      </w:pPr>
      <w:r>
        <w:rPr>
          <w:rFonts w:ascii="Times New Roman" w:hAnsi="Times New Roman"/>
          <w:sz w:val="28"/>
          <w:szCs w:val="28"/>
        </w:rPr>
        <w:t>вводите реквизиты карты  только при совершении покупки. Никогда не указывайте их по каким-то другим причинам.</w:t>
      </w:r>
    </w:p>
    <w:p>
      <w:pPr>
        <w:pStyle w:val="Normal"/>
        <w:spacing w:lineRule="auto" w:line="276" w:before="0" w:after="200"/>
        <w:jc w:val="both"/>
        <w:rPr>
          <w:rFonts w:ascii="Times New Roman" w:hAnsi="Times New Roman"/>
          <w:sz w:val="28"/>
          <w:szCs w:val="28"/>
        </w:rPr>
      </w:pPr>
      <w:r>
        <w:rPr>
          <w:rFonts w:ascii="Times New Roman" w:hAnsi="Times New Roman"/>
          <w:b/>
          <w:bCs/>
          <w:color w:val="000000" w:themeColor="text1"/>
          <w:sz w:val="28"/>
          <w:szCs w:val="28"/>
        </w:rPr>
        <w:t>7.3. Возврат товара</w:t>
      </w:r>
    </w:p>
    <w:p>
      <w:pPr>
        <w:pStyle w:val="Normal"/>
        <w:shd w:val="clear" w:color="auto" w:fill="FFFFFF"/>
        <w:spacing w:lineRule="atLeast" w:line="300" w:before="210" w:after="210"/>
        <w:ind w:right="300" w:hanging="0"/>
        <w:jc w:val="both"/>
        <w:textAlignment w:val="baseline"/>
        <w:rPr>
          <w:rFonts w:ascii="Times New Roman" w:hAnsi="Times New Roman"/>
          <w:sz w:val="28"/>
          <w:szCs w:val="28"/>
        </w:rPr>
      </w:pPr>
      <w:r>
        <w:rPr>
          <w:rFonts w:ascii="Times New Roman" w:hAnsi="Times New Roman"/>
          <w:color w:val="000000" w:themeColor="text1"/>
          <w:sz w:val="28"/>
          <w:szCs w:val="28"/>
        </w:rPr>
        <w:t>7.3.1. Процедура возврата товара регламентируется статьей 26.1 федерального закона «О защите прав потребителей».</w:t>
      </w:r>
    </w:p>
    <w:p>
      <w:pPr>
        <w:pStyle w:val="ListParagraph"/>
        <w:numPr>
          <w:ilvl w:val="2"/>
          <w:numId w:val="6"/>
        </w:numPr>
        <w:shd w:val="clear" w:color="auto" w:fill="FFFFFF"/>
        <w:spacing w:lineRule="atLeast" w:line="300"/>
        <w:ind w:left="142" w:hanging="0"/>
        <w:jc w:val="both"/>
        <w:textAlignment w:val="baseline"/>
        <w:rPr>
          <w:rFonts w:ascii="Times New Roman" w:hAnsi="Times New Roman"/>
          <w:sz w:val="28"/>
          <w:szCs w:val="28"/>
        </w:rPr>
      </w:pPr>
      <w:r>
        <w:rPr>
          <w:rFonts w:ascii="Times New Roman" w:hAnsi="Times New Roman"/>
          <w:color w:val="000000" w:themeColor="text1"/>
          <w:sz w:val="28"/>
          <w:szCs w:val="28"/>
        </w:rPr>
        <w:t> </w:t>
      </w:r>
      <w:r>
        <w:rPr>
          <w:rFonts w:ascii="Times New Roman" w:hAnsi="Times New Roman"/>
          <w:color w:val="000000" w:themeColor="text1"/>
          <w:sz w:val="28"/>
          <w:szCs w:val="28"/>
        </w:rPr>
        <w:t>Потребитель вправе отказаться от товара в любое время до его передачи, а после передачи товара - в течение семи дней;</w:t>
      </w:r>
    </w:p>
    <w:p>
      <w:pPr>
        <w:pStyle w:val="ListParagraph"/>
        <w:numPr>
          <w:ilvl w:val="2"/>
          <w:numId w:val="6"/>
        </w:numPr>
        <w:shd w:val="clear" w:color="auto" w:fill="FFFFFF"/>
        <w:spacing w:lineRule="atLeast" w:line="300"/>
        <w:ind w:left="142" w:hanging="0"/>
        <w:jc w:val="both"/>
        <w:textAlignment w:val="baseline"/>
        <w:rPr>
          <w:rFonts w:ascii="Times New Roman" w:hAnsi="Times New Roman"/>
          <w:sz w:val="28"/>
          <w:szCs w:val="28"/>
        </w:rPr>
      </w:pPr>
      <w:r>
        <w:rPr>
          <w:rFonts w:ascii="Times New Roman" w:hAnsi="Times New Roman"/>
          <w:color w:val="000000" w:themeColor="text1"/>
          <w:sz w:val="28"/>
          <w:szCs w:val="28"/>
        </w:rPr>
        <w:t> </w:t>
      </w:r>
      <w:r>
        <w:rPr>
          <w:rFonts w:ascii="Times New Roman" w:hAnsi="Times New Roman"/>
          <w:color w:val="000000" w:themeColor="text1"/>
          <w:sz w:val="28"/>
          <w:szCs w:val="28"/>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w:t>
      </w:r>
    </w:p>
    <w:p>
      <w:pPr>
        <w:pStyle w:val="ListParagraph"/>
        <w:numPr>
          <w:ilvl w:val="2"/>
          <w:numId w:val="6"/>
        </w:numPr>
        <w:shd w:val="clear" w:color="auto" w:fill="FFFFFF"/>
        <w:spacing w:lineRule="atLeast" w:line="300"/>
        <w:ind w:left="142" w:hanging="0"/>
        <w:jc w:val="both"/>
        <w:textAlignment w:val="baseline"/>
        <w:rPr>
          <w:rFonts w:ascii="Times New Roman" w:hAnsi="Times New Roman"/>
          <w:sz w:val="28"/>
          <w:szCs w:val="28"/>
        </w:rPr>
      </w:pPr>
      <w:r>
        <w:rPr>
          <w:rFonts w:ascii="Times New Roman" w:hAnsi="Times New Roman"/>
          <w:color w:val="000000" w:themeColor="text1"/>
          <w:sz w:val="28"/>
          <w:szCs w:val="28"/>
        </w:rPr>
        <w:t> </w:t>
      </w:r>
      <w:r>
        <w:rPr>
          <w:rFonts w:ascii="Times New Roman" w:hAnsi="Times New Roman"/>
          <w:color w:val="000000" w:themeColor="text1"/>
          <w:sz w:val="28"/>
          <w:szCs w:val="28"/>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человеком;</w:t>
      </w:r>
    </w:p>
    <w:p>
      <w:pPr>
        <w:pStyle w:val="ListParagraph"/>
        <w:numPr>
          <w:ilvl w:val="2"/>
          <w:numId w:val="6"/>
        </w:numPr>
        <w:shd w:val="clear" w:color="auto" w:fill="FFFFFF"/>
        <w:spacing w:lineRule="atLeast" w:line="300"/>
        <w:ind w:left="142" w:hanging="0"/>
        <w:jc w:val="both"/>
        <w:textAlignment w:val="baseline"/>
        <w:rPr>
          <w:rFonts w:ascii="Times New Roman" w:hAnsi="Times New Roman"/>
          <w:sz w:val="28"/>
          <w:szCs w:val="28"/>
        </w:rPr>
      </w:pPr>
      <w:r>
        <w:rPr>
          <w:rFonts w:ascii="Times New Roman" w:hAnsi="Times New Roman"/>
          <w:color w:val="000000" w:themeColor="text1"/>
          <w:sz w:val="28"/>
          <w:szCs w:val="28"/>
        </w:rPr>
        <w:t> </w:t>
      </w:r>
      <w:r>
        <w:rPr>
          <w:rFonts w:ascii="Times New Roman" w:hAnsi="Times New Roman"/>
          <w:color w:val="000000" w:themeColor="text1"/>
          <w:sz w:val="28"/>
          <w:szCs w:val="28"/>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pPr>
        <w:pStyle w:val="Normal"/>
        <w:jc w:val="both"/>
        <w:rPr>
          <w:rFonts w:ascii="Times New Roman" w:hAnsi="Times New Roman"/>
          <w:sz w:val="28"/>
          <w:szCs w:val="28"/>
        </w:rPr>
      </w:pPr>
      <w:r>
        <w:rPr>
          <w:rFonts w:ascii="Times New Roman" w:hAnsi="Times New Roman"/>
          <w:sz w:val="28"/>
          <w:szCs w:val="28"/>
        </w:rPr>
      </w:r>
    </w:p>
    <w:p>
      <w:pPr>
        <w:pStyle w:val="Normal"/>
        <w:numPr>
          <w:ilvl w:val="0"/>
          <w:numId w:val="0"/>
        </w:numPr>
        <w:shd w:val="clear" w:color="auto" w:fill="FFFFFF"/>
        <w:spacing w:lineRule="atLeast" w:line="375" w:before="0" w:after="225"/>
        <w:ind w:right="300" w:hanging="0"/>
        <w:jc w:val="both"/>
        <w:textAlignment w:val="baseline"/>
        <w:outlineLvl w:val="2"/>
        <w:rPr>
          <w:rFonts w:ascii="Times New Roman" w:hAnsi="Times New Roman"/>
          <w:sz w:val="28"/>
          <w:szCs w:val="28"/>
        </w:rPr>
      </w:pPr>
      <w:r>
        <w:rPr>
          <w:rFonts w:ascii="Times New Roman" w:hAnsi="Times New Roman"/>
          <w:b/>
          <w:bCs/>
          <w:sz w:val="28"/>
          <w:szCs w:val="28"/>
        </w:rPr>
        <w:t>7.4. Отказ от услуги</w:t>
      </w:r>
    </w:p>
    <w:p>
      <w:pPr>
        <w:pStyle w:val="Normal"/>
        <w:shd w:val="clear" w:color="auto" w:fill="FFFFFF"/>
        <w:spacing w:lineRule="atLeast" w:line="300" w:before="210" w:after="210"/>
        <w:ind w:right="300" w:hanging="0"/>
        <w:jc w:val="both"/>
        <w:textAlignment w:val="baseline"/>
        <w:rPr>
          <w:rFonts w:ascii="Times New Roman" w:hAnsi="Times New Roman"/>
          <w:sz w:val="28"/>
          <w:szCs w:val="28"/>
        </w:rPr>
      </w:pPr>
      <w:r>
        <w:rPr>
          <w:rFonts w:eastAsia="Times New Roman" w:ascii="Times New Roman" w:hAnsi="Times New Roman"/>
          <w:color w:val="000000" w:themeColor="text1"/>
          <w:sz w:val="28"/>
          <w:szCs w:val="28"/>
          <w:lang w:eastAsia="ru-RU"/>
        </w:rPr>
        <w:t>7.4.1. Право потребителя на расторжение договора об оказании услуги регламентируется статьей 32 федерального закона «О защите прав потребителей»</w:t>
      </w:r>
    </w:p>
    <w:p>
      <w:pPr>
        <w:pStyle w:val="ListParagraph"/>
        <w:numPr>
          <w:ilvl w:val="2"/>
          <w:numId w:val="7"/>
        </w:numPr>
        <w:shd w:val="clear" w:color="auto" w:fill="FFFFFF"/>
        <w:spacing w:lineRule="atLeast" w:line="300"/>
        <w:jc w:val="both"/>
        <w:textAlignment w:val="baseline"/>
        <w:rPr>
          <w:rFonts w:ascii="Times New Roman" w:hAnsi="Times New Roman"/>
          <w:sz w:val="28"/>
          <w:szCs w:val="28"/>
        </w:rPr>
      </w:pPr>
      <w:r>
        <w:rPr>
          <w:rFonts w:eastAsia="Times New Roman" w:ascii="Times New Roman" w:hAnsi="Times New Roman"/>
          <w:color w:val="000000" w:themeColor="text1"/>
          <w:sz w:val="28"/>
          <w:szCs w:val="28"/>
          <w:lang w:eastAsia="ru-RU"/>
        </w:rPr>
        <w:t> </w:t>
      </w:r>
      <w:r>
        <w:rPr>
          <w:rFonts w:eastAsia="Times New Roman" w:ascii="Times New Roman" w:hAnsi="Times New Roman"/>
          <w:color w:val="000000" w:themeColor="text1"/>
          <w:sz w:val="28"/>
          <w:szCs w:val="28"/>
          <w:lang w:eastAsia="ru-RU"/>
        </w:rPr>
        <w:t>Потребитель вправе расторгнуть договор об оказании услуги в любое время, уплатив исполнителю часть цены пропорционально части оказанной услуги до получения извещения о расторжении указанного договора и возместив исполнителю расходы, произведенные им до этого момента в целях исполнения договора, если они не входят в указанную часть цены услуги;</w:t>
      </w:r>
    </w:p>
    <w:p>
      <w:pPr>
        <w:pStyle w:val="ListParagraph"/>
        <w:numPr>
          <w:ilvl w:val="2"/>
          <w:numId w:val="7"/>
        </w:numPr>
        <w:shd w:val="clear" w:color="auto" w:fill="FFFFFF"/>
        <w:spacing w:lineRule="atLeast" w:line="300"/>
        <w:jc w:val="both"/>
        <w:textAlignment w:val="baseline"/>
        <w:rPr>
          <w:rFonts w:ascii="Times New Roman" w:hAnsi="Times New Roman"/>
          <w:sz w:val="28"/>
          <w:szCs w:val="28"/>
        </w:rPr>
      </w:pPr>
      <w:r>
        <w:rPr>
          <w:rFonts w:eastAsia="Times New Roman" w:ascii="Times New Roman" w:hAnsi="Times New Roman"/>
          <w:color w:val="000000" w:themeColor="text1"/>
          <w:sz w:val="28"/>
          <w:szCs w:val="28"/>
          <w:lang w:eastAsia="ru-RU"/>
        </w:rPr>
        <w:t>Потребитель при обнаружении недостатков оказанной услуги вправе по своему выбору потребовать:</w:t>
      </w:r>
    </w:p>
    <w:p>
      <w:pPr>
        <w:pStyle w:val="Normal"/>
        <w:numPr>
          <w:ilvl w:val="1"/>
          <w:numId w:val="5"/>
        </w:numPr>
        <w:shd w:val="clear" w:color="auto" w:fill="FFFFFF"/>
        <w:spacing w:lineRule="atLeast" w:line="300"/>
        <w:jc w:val="both"/>
        <w:textAlignment w:val="baseline"/>
        <w:rPr>
          <w:rFonts w:ascii="Times New Roman" w:hAnsi="Times New Roman"/>
          <w:sz w:val="28"/>
          <w:szCs w:val="28"/>
        </w:rPr>
      </w:pPr>
      <w:r>
        <w:rPr>
          <w:rFonts w:eastAsia="Times New Roman" w:ascii="Times New Roman" w:hAnsi="Times New Roman"/>
          <w:color w:val="000000" w:themeColor="text1"/>
          <w:sz w:val="28"/>
          <w:szCs w:val="28"/>
          <w:lang w:eastAsia="ru-RU"/>
        </w:rPr>
        <w:t>безвозмездного устранения недостатков;</w:t>
      </w:r>
    </w:p>
    <w:p>
      <w:pPr>
        <w:pStyle w:val="Normal"/>
        <w:numPr>
          <w:ilvl w:val="1"/>
          <w:numId w:val="5"/>
        </w:numPr>
        <w:shd w:val="clear" w:color="auto" w:fill="FFFFFF"/>
        <w:spacing w:lineRule="atLeast" w:line="300"/>
        <w:jc w:val="both"/>
        <w:textAlignment w:val="baseline"/>
        <w:rPr>
          <w:rFonts w:ascii="Times New Roman" w:hAnsi="Times New Roman"/>
          <w:sz w:val="28"/>
          <w:szCs w:val="28"/>
        </w:rPr>
      </w:pPr>
      <w:r>
        <w:rPr>
          <w:rFonts w:eastAsia="Times New Roman" w:ascii="Times New Roman" w:hAnsi="Times New Roman"/>
          <w:color w:val="000000" w:themeColor="text1"/>
          <w:sz w:val="28"/>
          <w:szCs w:val="28"/>
          <w:lang w:eastAsia="ru-RU"/>
        </w:rPr>
        <w:t>соответствующего уменьшения цены;</w:t>
      </w:r>
    </w:p>
    <w:p>
      <w:pPr>
        <w:pStyle w:val="Normal"/>
        <w:numPr>
          <w:ilvl w:val="1"/>
          <w:numId w:val="5"/>
        </w:numPr>
        <w:shd w:val="clear" w:color="auto" w:fill="FFFFFF"/>
        <w:spacing w:lineRule="atLeast" w:line="300"/>
        <w:jc w:val="both"/>
        <w:textAlignment w:val="baseline"/>
        <w:rPr>
          <w:rFonts w:ascii="Times New Roman" w:hAnsi="Times New Roman"/>
          <w:sz w:val="28"/>
          <w:szCs w:val="28"/>
        </w:rPr>
      </w:pPr>
      <w:r>
        <w:rPr>
          <w:rFonts w:eastAsia="Times New Roman" w:ascii="Times New Roman" w:hAnsi="Times New Roman"/>
          <w:color w:val="000000" w:themeColor="text1"/>
          <w:sz w:val="28"/>
          <w:szCs w:val="28"/>
          <w:lang w:eastAsia="ru-RU"/>
        </w:rPr>
        <w:t>возмещения понесенных им расходов по устранению недостатков своими силами или третьими лицами;</w:t>
      </w:r>
    </w:p>
    <w:p>
      <w:pPr>
        <w:pStyle w:val="ListParagraph"/>
        <w:numPr>
          <w:ilvl w:val="2"/>
          <w:numId w:val="7"/>
        </w:numPr>
        <w:shd w:val="clear" w:color="auto" w:fill="FFFFFF"/>
        <w:spacing w:lineRule="atLeast" w:line="300"/>
        <w:jc w:val="both"/>
        <w:textAlignment w:val="baseline"/>
        <w:rPr>
          <w:rFonts w:ascii="Times New Roman" w:hAnsi="Times New Roman"/>
          <w:sz w:val="28"/>
          <w:szCs w:val="28"/>
        </w:rPr>
      </w:pPr>
      <w:r>
        <w:rPr>
          <w:rFonts w:eastAsia="Times New Roman" w:ascii="Times New Roman" w:hAnsi="Times New Roman"/>
          <w:color w:val="000000" w:themeColor="text1"/>
          <w:sz w:val="28"/>
          <w:szCs w:val="28"/>
          <w:lang w:eastAsia="ru-RU"/>
        </w:rPr>
        <w:t> </w:t>
      </w:r>
      <w:r>
        <w:rPr>
          <w:rFonts w:eastAsia="Times New Roman" w:ascii="Times New Roman" w:hAnsi="Times New Roman"/>
          <w:color w:val="000000" w:themeColor="text1"/>
          <w:sz w:val="28"/>
          <w:szCs w:val="28"/>
          <w:lang w:eastAsia="ru-RU"/>
        </w:rPr>
        <w:t>Потребитель вправе предъявлять требования, связанные с недостатками оказанной услуги, если они обнаружены в течение гарантийного срока, а при его отсутствии в разумный срок, в пределах двух лет со дня принятия оказанной услуги;</w:t>
      </w:r>
    </w:p>
    <w:p>
      <w:pPr>
        <w:pStyle w:val="ListParagraph"/>
        <w:numPr>
          <w:ilvl w:val="2"/>
          <w:numId w:val="7"/>
        </w:numPr>
        <w:shd w:val="clear" w:color="auto" w:fill="FFFFFF"/>
        <w:spacing w:lineRule="atLeast" w:line="300"/>
        <w:jc w:val="both"/>
        <w:textAlignment w:val="baseline"/>
        <w:rPr>
          <w:rFonts w:ascii="Times New Roman" w:hAnsi="Times New Roman"/>
          <w:sz w:val="28"/>
          <w:szCs w:val="28"/>
        </w:rPr>
      </w:pPr>
      <w:r>
        <w:rPr>
          <w:rFonts w:eastAsia="Times New Roman" w:ascii="Times New Roman" w:hAnsi="Times New Roman"/>
          <w:color w:val="000000" w:themeColor="text1"/>
          <w:sz w:val="28"/>
          <w:szCs w:val="28"/>
          <w:lang w:eastAsia="ru-RU"/>
        </w:rPr>
        <w:t> </w:t>
      </w:r>
      <w:r>
        <w:rPr>
          <w:rFonts w:eastAsia="Times New Roman" w:ascii="Times New Roman" w:hAnsi="Times New Roman"/>
          <w:color w:val="000000" w:themeColor="text1"/>
          <w:sz w:val="28"/>
          <w:szCs w:val="28"/>
          <w:lang w:eastAsia="ru-RU"/>
        </w:rPr>
        <w:t>Исполнитель отвечает за недостатки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pPr>
        <w:pStyle w:val="Normal"/>
        <w:jc w:val="both"/>
        <w:rPr>
          <w:rFonts w:ascii="Times New Roman" w:hAnsi="Times New Roman" w:cs="AppleSystemUIFont"/>
          <w:sz w:val="28"/>
          <w:szCs w:val="28"/>
          <w14:ligatures w14:val="standardContextual"/>
        </w:rPr>
      </w:pPr>
      <w:r>
        <w:rPr>
          <w:rFonts w:cs="AppleSystemUIFont" w:ascii="Times New Roman" w:hAnsi="Times New Roman"/>
          <w:sz w:val="28"/>
          <w:szCs w:val="28"/>
          <w14:ligatures w14:val="standardContextual"/>
        </w:rPr>
      </w:r>
    </w:p>
    <w:p>
      <w:pPr>
        <w:pStyle w:val="Normal"/>
        <w:jc w:val="both"/>
        <w:rPr>
          <w:rFonts w:ascii="Times New Roman" w:hAnsi="Times New Roman"/>
          <w:sz w:val="28"/>
          <w:szCs w:val="28"/>
        </w:rPr>
      </w:pPr>
      <w:r>
        <w:rPr>
          <w:rFonts w:cs="AppleSystemUIFont" w:ascii="Times New Roman" w:hAnsi="Times New Roman"/>
          <w:b/>
          <w:bCs/>
          <w:sz w:val="28"/>
          <w:szCs w:val="28"/>
          <w14:ligatures w14:val="standardContextual"/>
        </w:rPr>
        <w:t xml:space="preserve">8. Использование Сайта </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 </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8.1. Сайт и Содержание, входящее в состав Сайта, принадлежит и управляется Администрацией сайта.</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8.2. Содержание Сайта не может быть скопировано, опубликовано, воспроизведено, передано или распространено любым способом, а также размещено в глобальной сети «Интернет» без предварительного письменного согласия Администрации сайта.</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8.3. Содержание Сайта защищено авторским правом, законодательством о товарных знаках, а также другими правами, связанными с интеллектуальной собственностью, и законодательством о недобросовестной конкуренции.</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8.4. Получение продукта, предлагаемого на Сайте, может потребовать создания учётной записи Пользователя.</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8.5.  Пользователь несет персональную ответственность за сохранение конфиденциальности информации учётной записи, включая пароль, а также за всю без исключения деятельность, которая ведётся от имени Пользователя учётной записи.</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8.6. Пользователь должен незамедлительно уведомить Администрацию сайта о несанкционированном использовании его учётной записи или пароля или любом другом нарушении системы безопасности.</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8.7. Администрация сайта обладает правом в одностороннем порядке аннулировать учетную запись Пользователя, если она не использовалась более двух месяцев календарных месяцев подряд без уведомления Пользователя.</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8.8. Настоящее Соглашение распространяет свое действия на все дополнительные положения и условия о приобретении продуктов, предоставляемых на Сайте.</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8.9. Информация, размещаемая на Сайте, не должна истолковываться как изменение настоящего Соглашения.</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8.10.  Администрация сайта имеет право в любое время без уведомления Пользователя вносить изменения в перечень продуктов, предлагаемых на Сайте, и (или) в цены, применимые к таким продуктам  по их реализации и (или) оказываемым услугам Сайта.</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 </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9</w:t>
      </w:r>
      <w:r>
        <w:rPr>
          <w:rFonts w:cs="AppleSystemUIFont" w:ascii="Times New Roman" w:hAnsi="Times New Roman"/>
          <w:b/>
          <w:bCs/>
          <w:sz w:val="28"/>
          <w:szCs w:val="28"/>
          <w14:ligatures w14:val="standardContextual"/>
        </w:rPr>
        <w:t xml:space="preserve">. Ответственность </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 </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9.1. Любые убытки, которые Пользователь может понести в случае умышленного или неосторожного нарушения любого положения настоящего Соглашения, а также вследствие несанкционированного доступа к коммуникациям другого Пользователя, Администрацией сайта не возмещаются.</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8.2. Администрация сайта не несет ответственности за:</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9.2.1. Задержки или сбои в процессе совершения операции, возникшие вследствие непреодолимой силы, а также любого случая неполадок в телекоммуникационных, компьютерных, электрических и иных смежных системах.</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9.2.2. Действия систем переводов, банков, платежных систем и за задержки связанные с их работой.</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9.2.3. Надлежащее функционирование Сайта, в случае, если Пользователь не имеет необходимых технических средств для его использования, а также не несет никаких обязательств по обеспечению пользователей такими средствами.</w:t>
      </w:r>
    </w:p>
    <w:p>
      <w:pPr>
        <w:pStyle w:val="NormalWeb"/>
        <w:shd w:val="clear" w:color="auto" w:fill="FFFFFF"/>
        <w:spacing w:beforeAutospacing="0" w:before="0" w:afterAutospacing="0" w:after="0"/>
        <w:jc w:val="both"/>
        <w:rPr>
          <w:rFonts w:ascii="Times New Roman" w:hAnsi="Times New Roman"/>
          <w:sz w:val="28"/>
          <w:szCs w:val="28"/>
        </w:rPr>
      </w:pPr>
      <w:r>
        <w:rPr>
          <w:rFonts w:cs="AppleSystemUIFont" w:ascii="Times New Roman" w:hAnsi="Times New Roman"/>
          <w:sz w:val="28"/>
          <w:szCs w:val="28"/>
          <w14:ligatures w14:val="standardContextual"/>
        </w:rPr>
        <w:t>9.3.</w:t>
      </w:r>
      <w:r>
        <w:rPr>
          <w:rFonts w:cs="Arial" w:ascii="Times New Roman" w:hAnsi="Times New Roman"/>
          <w:sz w:val="28"/>
          <w:szCs w:val="28"/>
        </w:rPr>
        <w:t xml:space="preserve"> Услуги и любой̆ продукт или другой̆ товар на Сайте предоставляется «как есть», и Компания не предоставляет каких-либо гарантий в отношении услуг. Компания не предоставляет гарантий, что использование услуг Пользователем будет отвечать требованиям Пользователя, будет непрерывным, доступным в любое время, безопасным и безошибочным. Компания не гарантирует достоверность, отсутствие ошибок и надежность информации, размещённой̆ на Сайте. </w:t>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sz w:val="28"/>
          <w:szCs w:val="28"/>
        </w:rPr>
        <w:t xml:space="preserve">9.4. Любые ссылки на сторонние сайты не подразумевают одобрения Компания каких-либо продуктов, услуг или информации, представленных на них. Компания не гарантирует точность информации, содержащейся на таких сайтах. Кроме того, поскольку Компания не контролирует пользовательские соглашения и политику конфиденциальности сторонних сайтов, Пользователи должны сами внимательно прочитать и понять эти правила. </w:t>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sz w:val="28"/>
          <w:szCs w:val="28"/>
        </w:rPr>
        <w:t xml:space="preserve">9.5. Пользователь несет полную ответственность за любые убытки или расходы, понесенные во время использования платформы Компании, при невозможности связаться с Пользователем через предоставленную контактную информацию. Пользователь подтверждает и соглашается с тем, что обязан обновлять всю предоставленную информацию в случае каких-либо изменений. </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 </w:t>
      </w:r>
    </w:p>
    <w:p>
      <w:pPr>
        <w:pStyle w:val="Normal"/>
        <w:jc w:val="both"/>
        <w:rPr>
          <w:rFonts w:ascii="Times New Roman" w:hAnsi="Times New Roman"/>
          <w:sz w:val="28"/>
          <w:szCs w:val="28"/>
        </w:rPr>
      </w:pPr>
      <w:r>
        <w:rPr>
          <w:rFonts w:cs="AppleSystemUIFont" w:ascii="Times New Roman" w:hAnsi="Times New Roman"/>
          <w:b/>
          <w:bCs/>
          <w:sz w:val="28"/>
          <w:szCs w:val="28"/>
          <w14:ligatures w14:val="standardContextual"/>
        </w:rPr>
        <w:t>10. Нарушение условий Пользовательского Соглашения</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 </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10.1. Администрация сайта вправе раскрыть любую собранную о Пользователе данного Сайта информацию, если раскрытие необходимо в связи с расследованием или жалобой в отношении неправомерного использования Сайта либо для установления (идентификации) Пользователя, который может нарушать или вмешиваться в права Администрации сайта или в права других Пользователей Сайта.</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10.2. Администрация сайта имеет право раскрыть любую информацию о Пользователе, которую посчитает необходимой для выполнения положений действующего законодательства или судебных решений, обеспечения выполнения условий настоящего Соглашения, защиты прав или безопасности Компании, Пользователей.</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10.3. Администрация сайта имеет право раскрыть информацию о Пользователе, если действующее законодательство Российской Федерации требует или разрешает такое раскрытие.</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10.4. Администрация сайта вправе без предварительного уведомления Пользователя прекратить и (или) заблокировать доступ к Сайту, если Пользователь нарушил настоящее Соглашение или содержащиеся в иных документах условия пользования Сайтом, а также в случае прекращения действия Сайта либо по причине технической неполадки или проблемы.</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10.5. 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 содержащего условия пользования Сайтом.</w:t>
      </w:r>
    </w:p>
    <w:p>
      <w:pPr>
        <w:pStyle w:val="NormalWeb"/>
        <w:shd w:val="clear" w:color="auto" w:fill="FFFFFF"/>
        <w:spacing w:beforeAutospacing="0" w:before="0" w:afterAutospacing="0" w:after="0"/>
        <w:jc w:val="both"/>
        <w:rPr>
          <w:rFonts w:ascii="Times New Roman" w:hAnsi="Times New Roman"/>
          <w:sz w:val="28"/>
          <w:szCs w:val="28"/>
        </w:rPr>
      </w:pPr>
      <w:r>
        <w:rPr>
          <w:rFonts w:cs="AppleSystemUIFont" w:ascii="Times New Roman" w:hAnsi="Times New Roman"/>
          <w:sz w:val="28"/>
          <w:szCs w:val="28"/>
          <w14:ligatures w14:val="standardContextual"/>
        </w:rPr>
        <w:t xml:space="preserve">10.6. </w:t>
      </w:r>
      <w:r>
        <w:rPr>
          <w:rFonts w:cs="Arial" w:ascii="Times New Roman" w:hAnsi="Times New Roman"/>
          <w:sz w:val="28"/>
          <w:szCs w:val="28"/>
        </w:rPr>
        <w:t xml:space="preserve">Пользователь несет ответственность за соблюдение местного законодательства в отношении законного использования Сайта в применимой̆ к нему юрисдикции. Все Пользователи Компания признают, что источником их средств являются законные средства, а не незаконные действия. Компания оставляет за собой право сообщать о нарушениях, которые могут включать, помимо прочего, финансовые преступления, уклонение от уплаты налогов, искажение информации или любые другие мошеннические действия, совершённые Пользователем, в уполномоченные государственные органы. </w:t>
      </w:r>
    </w:p>
    <w:p>
      <w:pPr>
        <w:pStyle w:val="Normal"/>
        <w:jc w:val="both"/>
        <w:rPr>
          <w:rFonts w:ascii="Times New Roman" w:hAnsi="Times New Roman" w:cs="AppleSystemUIFont"/>
          <w:sz w:val="28"/>
          <w:szCs w:val="28"/>
          <w14:ligatures w14:val="standardContextual"/>
        </w:rPr>
      </w:pPr>
      <w:r>
        <w:rPr>
          <w:rFonts w:cs="AppleSystemUIFont" w:ascii="Times New Roman" w:hAnsi="Times New Roman"/>
          <w:sz w:val="28"/>
          <w:szCs w:val="28"/>
          <w14:ligatures w14:val="standardContextual"/>
        </w:rPr>
      </w:r>
    </w:p>
    <w:p>
      <w:pPr>
        <w:pStyle w:val="Normal"/>
        <w:jc w:val="both"/>
        <w:rPr>
          <w:rFonts w:ascii="Times New Roman" w:hAnsi="Times New Roman"/>
          <w:sz w:val="28"/>
          <w:szCs w:val="28"/>
        </w:rPr>
      </w:pPr>
      <w:r>
        <w:rPr>
          <w:rFonts w:cs="AppleSystemUIFont" w:ascii="Times New Roman" w:hAnsi="Times New Roman"/>
          <w:b/>
          <w:bCs/>
          <w:sz w:val="28"/>
          <w:szCs w:val="28"/>
          <w14:ligatures w14:val="standardContextual"/>
        </w:rPr>
        <w:t>11. Разрешение споров</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 </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11.1.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(письменного предложения о добровольном урегулировании спора).</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11.2. Получатель претензии в течение 30 календарных дней со дня ее получения, письменно уведомляет заявителя претензии о результатах рассмотрения претензии.</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11.3. При невозможности разрешить спор в добровольном порядке любая из Сторон вправе обратиться в суд за защитой своих прав, которые предоставлены им действующим законодательством.</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11.4. Любой иск в отношении условий использования Сайта должен быть предъявлен в течение 3 (Трех) месяцев после возникновения оснований для иска, за исключением защиты авторских прав на охраняемые в соответствии с законодательством материалы Сайта. При нарушении условий данного пункта любой иск или основания для иска погашаются исковой давностью.</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 </w:t>
      </w:r>
    </w:p>
    <w:p>
      <w:pPr>
        <w:pStyle w:val="Normal"/>
        <w:jc w:val="both"/>
        <w:rPr>
          <w:rFonts w:ascii="Times New Roman" w:hAnsi="Times New Roman"/>
          <w:sz w:val="28"/>
          <w:szCs w:val="28"/>
        </w:rPr>
      </w:pPr>
      <w:r>
        <w:rPr>
          <w:rFonts w:cs="AppleSystemUIFont" w:ascii="Times New Roman" w:hAnsi="Times New Roman"/>
          <w:b/>
          <w:bCs/>
          <w:sz w:val="28"/>
          <w:szCs w:val="28"/>
          <w14:ligatures w14:val="standardContextual"/>
        </w:rPr>
        <w:t>12. Дополнительные условия</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12.1. Администрация сайта не принимает встречные предложения от Пользователя относительно изменений настоящего Пользовательского соглашения.</w:t>
      </w:r>
    </w:p>
    <w:p>
      <w:pPr>
        <w:pStyle w:val="Normal"/>
        <w:jc w:val="both"/>
        <w:rPr>
          <w:rFonts w:ascii="Times New Roman" w:hAnsi="Times New Roman"/>
          <w:sz w:val="28"/>
          <w:szCs w:val="28"/>
        </w:rPr>
      </w:pPr>
      <w:r>
        <w:rPr>
          <w:rFonts w:cs="AppleSystemUIFont" w:ascii="Times New Roman" w:hAnsi="Times New Roman"/>
          <w:sz w:val="28"/>
          <w:szCs w:val="28"/>
          <w14:ligatures w14:val="standardContextual"/>
        </w:rPr>
        <w:t>12.2. Отзывы Пользователя, размещенные на Сайте, не являются конфиденциальной информацией и могут быть использованы Администрацией сайта без ограничений.</w:t>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sz w:val="28"/>
          <w:szCs w:val="28"/>
        </w:rPr>
        <w:t>12.3. В случае если часть настоящего Соглашения будет признана недействительноӗ или не имеющей̆ законной̆ силы, такая недействительность не будет влиять на другие положения данных условий, которые будут оставаться в полной̆ силе и действии.</w:t>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sz w:val="28"/>
          <w:szCs w:val="28"/>
        </w:rPr>
        <w:t xml:space="preserve">12.4. Пользователь не имеет права передавать или переуступать какие-либо права на использование услуг или любые другие права и обязательства в соответствии с настоящим Соглашением без предварительного письменного согласия Компании. В свою очередь, Компания может переуступать или передавать все и любые права или обязательства в соответствии с данным Соглашением полностью или частично без предварительного уведомления или получения согласия Пользователя. </w:t>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sz w:val="28"/>
          <w:szCs w:val="28"/>
        </w:rPr>
        <w:t xml:space="preserve">12.5. Пользователь дает согласие на получение любой̆ информации от Компания в электронном виде, включая, электронные письма, представление других услуг, предлагаемых Компанией̆ и ее представителями или деловыми партнерами. </w:t>
      </w:r>
    </w:p>
    <w:p>
      <w:pPr>
        <w:pStyle w:val="NormalWeb"/>
        <w:shd w:val="clear" w:color="auto" w:fill="FFFFFF"/>
        <w:spacing w:beforeAutospacing="0" w:before="0" w:afterAutospacing="0" w:after="0"/>
        <w:jc w:val="both"/>
        <w:rPr>
          <w:rFonts w:ascii="Times New Roman" w:hAnsi="Times New Roman" w:cs="Arial"/>
          <w:sz w:val="28"/>
          <w:szCs w:val="28"/>
        </w:rPr>
      </w:pPr>
      <w:r>
        <w:rPr>
          <w:rFonts w:cs="Arial" w:ascii="Times New Roman" w:hAnsi="Times New Roman"/>
          <w:sz w:val="28"/>
          <w:szCs w:val="28"/>
        </w:rPr>
      </w:r>
    </w:p>
    <w:p>
      <w:pPr>
        <w:pStyle w:val="NormalWeb"/>
        <w:shd w:val="clear" w:color="auto" w:fill="FFFFFF"/>
        <w:spacing w:beforeAutospacing="0" w:before="0" w:afterAutospacing="0" w:after="0"/>
        <w:jc w:val="both"/>
        <w:rPr>
          <w:rFonts w:ascii="Times New Roman" w:hAnsi="Times New Roman"/>
          <w:sz w:val="28"/>
          <w:szCs w:val="28"/>
        </w:rPr>
      </w:pPr>
      <w:r>
        <w:rPr>
          <w:rFonts w:cs="Arial" w:ascii="Times New Roman" w:hAnsi="Times New Roman"/>
          <w:b/>
          <w:bCs/>
          <w:sz w:val="28"/>
          <w:szCs w:val="28"/>
        </w:rPr>
        <w:t xml:space="preserve">13. РЕКВИЗИТЫ : </w:t>
      </w:r>
    </w:p>
    <w:p>
      <w:pPr>
        <w:pStyle w:val="Normal"/>
        <w:rPr>
          <w:rFonts w:ascii="Times New Roman" w:hAnsi="Times New Roman"/>
          <w:sz w:val="28"/>
          <w:szCs w:val="28"/>
        </w:rPr>
      </w:pPr>
      <w:r>
        <w:rPr>
          <w:rFonts w:cs="Times New Roman" w:ascii="Times New Roman" w:hAnsi="Times New Roman"/>
          <w:bCs/>
          <w:sz w:val="28"/>
          <w:szCs w:val="28"/>
        </w:rPr>
        <w:t>ОБЩЕСТВО С ОГРАНИЧЕННОЙ ОТВЕТСТВЕННОСТЬЮ «ФРЕСА АГЕНСИ»</w:t>
      </w:r>
    </w:p>
    <w:p>
      <w:pPr>
        <w:pStyle w:val="Normal"/>
        <w:rPr>
          <w:rFonts w:ascii="Times New Roman" w:hAnsi="Times New Roman"/>
          <w:sz w:val="28"/>
          <w:szCs w:val="28"/>
        </w:rPr>
      </w:pPr>
      <w:r>
        <w:rPr>
          <w:rFonts w:cs="Times New Roman" w:ascii="Times New Roman" w:hAnsi="Times New Roman"/>
          <w:sz w:val="28"/>
          <w:szCs w:val="28"/>
        </w:rPr>
        <w:t>ОГРН 1247700118478</w:t>
      </w:r>
    </w:p>
    <w:p>
      <w:pPr>
        <w:pStyle w:val="Normal"/>
        <w:rPr>
          <w:rFonts w:ascii="Times New Roman" w:hAnsi="Times New Roman"/>
          <w:sz w:val="28"/>
          <w:szCs w:val="28"/>
        </w:rPr>
      </w:pPr>
      <w:r>
        <w:rPr>
          <w:rFonts w:cs="Times New Roman" w:ascii="Times New Roman" w:hAnsi="Times New Roman"/>
          <w:sz w:val="28"/>
          <w:szCs w:val="28"/>
        </w:rPr>
        <w:t>ИНН 9723223020</w:t>
      </w:r>
    </w:p>
    <w:p>
      <w:pPr>
        <w:pStyle w:val="Normal"/>
        <w:rPr>
          <w:rFonts w:ascii="Times New Roman" w:hAnsi="Times New Roman"/>
          <w:sz w:val="28"/>
          <w:szCs w:val="28"/>
        </w:rPr>
      </w:pPr>
      <w:r>
        <w:rPr>
          <w:rFonts w:cs="Times New Roman" w:ascii="Times New Roman" w:hAnsi="Times New Roman"/>
          <w:sz w:val="28"/>
          <w:szCs w:val="28"/>
        </w:rPr>
        <w:t>КПП 772301001</w:t>
      </w:r>
    </w:p>
    <w:p>
      <w:pPr>
        <w:pStyle w:val="Normal"/>
        <w:rPr>
          <w:rFonts w:ascii="Times New Roman" w:hAnsi="Times New Roman"/>
          <w:sz w:val="28"/>
          <w:szCs w:val="28"/>
        </w:rPr>
      </w:pPr>
      <w:r>
        <w:rPr>
          <w:rFonts w:cs="Times New Roman" w:ascii="Times New Roman" w:hAnsi="Times New Roman"/>
          <w:sz w:val="28"/>
          <w:szCs w:val="28"/>
        </w:rPr>
        <w:t>юридический адрес: 109390, г. Москва, муниципальный округ Текстильщики, улица Люблинская, дом 47, помещ. 2/Н</w:t>
      </w:r>
    </w:p>
    <w:p>
      <w:pPr>
        <w:pStyle w:val="Normal"/>
        <w:rPr>
          <w:rFonts w:ascii="Times New Roman" w:hAnsi="Times New Roman"/>
          <w:sz w:val="28"/>
          <w:szCs w:val="28"/>
        </w:rPr>
      </w:pPr>
      <w:r>
        <w:rPr>
          <w:rFonts w:cs="Times New Roman" w:ascii="Times New Roman" w:hAnsi="Times New Roman"/>
          <w:sz w:val="28"/>
          <w:szCs w:val="28"/>
        </w:rPr>
        <w:t>Реквизиты банковского счёта:</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8"/>
          <w:szCs w:val="28"/>
        </w:rPr>
      </w:pPr>
      <w:r>
        <w:rPr>
          <w:rFonts w:cs="Times New Roman" w:ascii="Times New Roman" w:hAnsi="Times New Roman"/>
          <w:color w:val="000000"/>
          <w:sz w:val="28"/>
          <w:szCs w:val="28"/>
          <w14:ligatures w14:val="standardContextual"/>
        </w:rPr>
        <w:t>ИНН организации: 9723223020</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8"/>
          <w:szCs w:val="28"/>
        </w:rPr>
      </w:pPr>
      <w:r>
        <w:rPr>
          <w:rFonts w:cs="Times New Roman" w:ascii="Times New Roman" w:hAnsi="Times New Roman"/>
          <w:color w:val="000000"/>
          <w:sz w:val="28"/>
          <w:szCs w:val="28"/>
          <w14:ligatures w14:val="standardContextual"/>
        </w:rPr>
        <w:t>КПП организации: 772301001</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8"/>
          <w:szCs w:val="28"/>
        </w:rPr>
      </w:pPr>
      <w:r>
        <w:rPr>
          <w:rFonts w:cs="Times New Roman" w:ascii="Times New Roman" w:hAnsi="Times New Roman"/>
          <w:color w:val="000000"/>
          <w:sz w:val="28"/>
          <w:szCs w:val="28"/>
          <w14:ligatures w14:val="standardContextual"/>
        </w:rPr>
        <w:t>Номер счёта: 40702810324830001579</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8"/>
          <w:szCs w:val="28"/>
        </w:rPr>
      </w:pPr>
      <w:r>
        <w:rPr>
          <w:rFonts w:cs="Times New Roman" w:ascii="Times New Roman" w:hAnsi="Times New Roman"/>
          <w:color w:val="000000"/>
          <w:sz w:val="28"/>
          <w:szCs w:val="28"/>
          <w14:ligatures w14:val="standardContextual"/>
        </w:rPr>
        <w:t>БИК банка: 044525411</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8"/>
          <w:szCs w:val="28"/>
        </w:rPr>
      </w:pPr>
      <w:r>
        <w:rPr>
          <w:rFonts w:cs="Times New Roman" w:ascii="Times New Roman" w:hAnsi="Times New Roman"/>
          <w:color w:val="000000"/>
          <w:sz w:val="28"/>
          <w:szCs w:val="28"/>
          <w14:ligatures w14:val="standardContextual"/>
        </w:rPr>
        <w:t>Корреспондентский счёт: 30101810145250000411</w:t>
      </w:r>
    </w:p>
    <w:p>
      <w:pPr>
        <w:pStyle w:val="Normal"/>
        <w:rPr>
          <w:rFonts w:ascii="Times New Roman" w:hAnsi="Times New Roman"/>
          <w:sz w:val="28"/>
          <w:szCs w:val="28"/>
        </w:rPr>
      </w:pPr>
      <w:r>
        <w:rPr>
          <w:rFonts w:cs="Times New Roman" w:ascii="Times New Roman" w:hAnsi="Times New Roman"/>
          <w:color w:val="000000"/>
          <w:sz w:val="28"/>
          <w:szCs w:val="28"/>
          <w14:ligatures w14:val="standardContextual"/>
        </w:rPr>
        <w:t>Банк: ФИЛИАЛ "ЦЕНТРАЛЬНЫЙ" БАНКА ВТБ (ПАО)</w:t>
      </w:r>
    </w:p>
    <w:p>
      <w:pPr>
        <w:pStyle w:val="Normal"/>
        <w:rPr>
          <w:rFonts w:ascii="Times New Roman" w:hAnsi="Times New Roman"/>
          <w:sz w:val="28"/>
          <w:szCs w:val="28"/>
        </w:rPr>
      </w:pPr>
      <w:r>
        <w:rPr>
          <w:rFonts w:cs="Times New Roman" w:ascii="Times New Roman" w:hAnsi="Times New Roman"/>
          <w:sz w:val="28"/>
          <w:szCs w:val="28"/>
        </w:rPr>
        <w:t>Генеральный директор Абдюшев Тимур Александрович</w:t>
      </w:r>
    </w:p>
    <w:p>
      <w:pPr>
        <w:pStyle w:val="Normal"/>
        <w:rPr>
          <w:rFonts w:ascii="Times New Roman" w:hAnsi="Times New Roman"/>
          <w:sz w:val="28"/>
          <w:szCs w:val="28"/>
        </w:rPr>
      </w:pPr>
      <w:r>
        <w:rPr>
          <w:rFonts w:cs="Times New Roman" w:ascii="Times New Roman" w:hAnsi="Times New Roman"/>
          <w:sz w:val="28"/>
          <w:szCs w:val="28"/>
        </w:rPr>
        <w:t xml:space="preserve">тел. </w:t>
      </w:r>
      <w:r>
        <w:rPr>
          <w:rFonts w:cs="Times New Roman" w:ascii="Times New Roman" w:hAnsi="Times New Roman"/>
          <w:color w:val="auto"/>
          <w:sz w:val="28"/>
          <w:szCs w:val="28"/>
        </w:rPr>
        <w:t>+79951571236</w:t>
      </w:r>
    </w:p>
    <w:p>
      <w:pPr>
        <w:pStyle w:val="Normal"/>
        <w:rPr>
          <w:rFonts w:ascii="Times New Roman" w:hAnsi="Times New Roman"/>
          <w:sz w:val="28"/>
          <w:szCs w:val="28"/>
        </w:rPr>
      </w:pPr>
      <w:r>
        <w:rPr>
          <w:rFonts w:cs="Times New Roman" w:ascii="Times New Roman" w:hAnsi="Times New Roman"/>
          <w:sz w:val="28"/>
          <w:szCs w:val="28"/>
          <w:lang w:val="en-US"/>
        </w:rPr>
        <w:t>e-mail: abushew49@gmail.com</w:t>
      </w:r>
    </w:p>
    <w:p>
      <w:pPr>
        <w:pStyle w:val="Normal"/>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Web"/>
        <w:shd w:val="clear" w:color="auto" w:fill="FFFFFF"/>
        <w:spacing w:beforeAutospacing="0" w:before="0" w:afterAutospacing="0" w:after="0"/>
        <w:jc w:val="both"/>
        <w:rPr>
          <w:rFonts w:ascii="Times New Roman" w:hAnsi="Times New Roman" w:cs="Arial"/>
          <w:sz w:val="28"/>
          <w:szCs w:val="28"/>
        </w:rPr>
      </w:pPr>
      <w:r>
        <w:rPr>
          <w:rFonts w:cs="Arial" w:ascii="Times New Roman" w:hAnsi="Times New Roman"/>
          <w:sz w:val="28"/>
          <w:szCs w:val="28"/>
        </w:rPr>
      </w:r>
    </w:p>
    <w:p>
      <w:pPr>
        <w:pStyle w:val="NormalWeb"/>
        <w:shd w:val="clear" w:color="auto" w:fill="FFFFFF"/>
        <w:spacing w:beforeAutospacing="0" w:before="0" w:afterAutospacing="0" w:after="0"/>
        <w:jc w:val="both"/>
        <w:rPr>
          <w:rFonts w:ascii="Times New Roman" w:hAnsi="Times New Roman" w:cs="Arial"/>
          <w:sz w:val="28"/>
          <w:szCs w:val="28"/>
        </w:rPr>
      </w:pPr>
      <w:r>
        <w:rPr>
          <w:rFonts w:cs="Arial" w:ascii="Times New Roman" w:hAnsi="Times New Roman"/>
          <w:sz w:val="28"/>
          <w:szCs w:val="28"/>
        </w:rPr>
      </w:r>
    </w:p>
    <w:p>
      <w:pPr>
        <w:pStyle w:val="NormalWeb"/>
        <w:shd w:val="clear" w:color="auto" w:fill="FFFFFF"/>
        <w:spacing w:beforeAutospacing="0" w:before="0" w:afterAutospacing="0" w:after="0"/>
        <w:jc w:val="both"/>
        <w:rPr>
          <w:rFonts w:ascii="Times New Roman" w:hAnsi="Times New Roman" w:cs="Arial"/>
          <w:sz w:val="28"/>
          <w:szCs w:val="28"/>
        </w:rPr>
      </w:pPr>
      <w:r>
        <w:rPr>
          <w:rFonts w:cs="Arial" w:ascii="Times New Roman" w:hAnsi="Times New Roman"/>
          <w:sz w:val="28"/>
          <w:szCs w:val="28"/>
        </w:rPr>
      </w:r>
    </w:p>
    <w:p>
      <w:pPr>
        <w:pStyle w:val="NormalWeb"/>
        <w:shd w:val="clear" w:color="auto" w:fill="FFFFFF"/>
        <w:spacing w:beforeAutospacing="0" w:before="0" w:afterAutospacing="0" w:after="0"/>
        <w:jc w:val="both"/>
        <w:rPr>
          <w:rFonts w:ascii="Times New Roman" w:hAnsi="Times New Roman" w:cs="Arial"/>
          <w:sz w:val="28"/>
          <w:szCs w:val="28"/>
        </w:rPr>
      </w:pPr>
      <w:r>
        <w:rPr>
          <w:rFonts w:cs="Arial"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sectPr>
      <w:footerReference w:type="even" r:id="rId4"/>
      <w:footerReference w:type="default" r:id="rId5"/>
      <w:footerReference w:type="first" r:id="rId6"/>
      <w:type w:val="nextPage"/>
      <w:pgSz w:w="11906" w:h="16838"/>
      <w:pgMar w:left="1701" w:right="850" w:gutter="0" w:header="0"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 w:name="Symbol">
    <w:charset w:val="02"/>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27680663"/>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Footer"/>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39981173"/>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sdtContent>
  </w:sdt>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49908972"/>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sdtContent>
  </w:sdt>
  <w:p>
    <w:pPr>
      <w:pStyle w:val="Footer"/>
      <w:ind w:right="360" w:hanging="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4">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7"/>
      <w:numFmt w:val="decimal"/>
      <w:lvlText w:val="%1."/>
      <w:lvlJc w:val="left"/>
      <w:pPr>
        <w:tabs>
          <w:tab w:val="num" w:pos="0"/>
        </w:tabs>
        <w:ind w:left="600" w:hanging="600"/>
      </w:pPr>
      <w:rPr/>
    </w:lvl>
    <w:lvl w:ilvl="1">
      <w:start w:val="3"/>
      <w:numFmt w:val="decimal"/>
      <w:lvlText w:val="%1.%2."/>
      <w:lvlJc w:val="left"/>
      <w:pPr>
        <w:tabs>
          <w:tab w:val="num" w:pos="0"/>
        </w:tabs>
        <w:ind w:left="720" w:hanging="720"/>
      </w:pPr>
      <w:rPr/>
    </w:lvl>
    <w:lvl w:ilvl="2">
      <w:start w:val="2"/>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7">
    <w:lvl w:ilvl="0">
      <w:start w:val="7"/>
      <w:numFmt w:val="decimal"/>
      <w:lvlText w:val="%1."/>
      <w:lvlJc w:val="left"/>
      <w:pPr>
        <w:tabs>
          <w:tab w:val="num" w:pos="0"/>
        </w:tabs>
        <w:ind w:left="600" w:hanging="600"/>
      </w:pPr>
      <w:rPr/>
    </w:lvl>
    <w:lvl w:ilvl="1">
      <w:start w:val="4"/>
      <w:numFmt w:val="decimal"/>
      <w:lvlText w:val="%1.%2."/>
      <w:lvlJc w:val="left"/>
      <w:pPr>
        <w:tabs>
          <w:tab w:val="num" w:pos="0"/>
        </w:tabs>
        <w:ind w:left="720" w:hanging="720"/>
      </w:pPr>
      <w:rPr/>
    </w:lvl>
    <w:lvl w:ilvl="2">
      <w:start w:val="2"/>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3"/>
    <w:lvlOverride w:ilvl="0">
      <w:startOverride w:val="1"/>
    </w:lvlOverride>
  </w:num>
  <w:num w:numId="10">
    <w:abstractNumId w:val="4"/>
    <w:lvlOverride w:ilvl="0">
      <w:startOverride w:val="1"/>
    </w:lvlOverride>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ru-A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4c4b"/>
    <w:pPr>
      <w:widowControl/>
      <w:bidi w:val="0"/>
      <w:spacing w:lineRule="auto" w:line="240" w:before="0" w:after="0"/>
      <w:jc w:val="left"/>
    </w:pPr>
    <w:rPr>
      <w:rFonts w:ascii="Aptos" w:hAnsi="Aptos" w:eastAsia="Aptos" w:cs=""/>
      <w:color w:val="auto"/>
      <w:kern w:val="0"/>
      <w:sz w:val="24"/>
      <w:szCs w:val="24"/>
      <w:lang w:val="ru-RU" w:eastAsia="en-US" w:bidi="ar-SA"/>
      <w14:ligatures w14:val="none"/>
    </w:rPr>
  </w:style>
  <w:style w:type="paragraph" w:styleId="Heading1">
    <w:name w:val="Heading 1"/>
    <w:basedOn w:val="Normal"/>
    <w:next w:val="Normal"/>
    <w:link w:val="1"/>
    <w:uiPriority w:val="9"/>
    <w:qFormat/>
    <w:rsid w:val="002f4c4b"/>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2"/>
    <w:uiPriority w:val="9"/>
    <w:semiHidden/>
    <w:unhideWhenUsed/>
    <w:qFormat/>
    <w:rsid w:val="002f4c4b"/>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3"/>
    <w:uiPriority w:val="9"/>
    <w:semiHidden/>
    <w:unhideWhenUsed/>
    <w:qFormat/>
    <w:rsid w:val="002f4c4b"/>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4"/>
    <w:uiPriority w:val="9"/>
    <w:semiHidden/>
    <w:unhideWhenUsed/>
    <w:qFormat/>
    <w:rsid w:val="002f4c4b"/>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5"/>
    <w:uiPriority w:val="9"/>
    <w:semiHidden/>
    <w:unhideWhenUsed/>
    <w:qFormat/>
    <w:rsid w:val="002f4c4b"/>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6"/>
    <w:uiPriority w:val="9"/>
    <w:semiHidden/>
    <w:unhideWhenUsed/>
    <w:qFormat/>
    <w:rsid w:val="002f4c4b"/>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7"/>
    <w:uiPriority w:val="9"/>
    <w:semiHidden/>
    <w:unhideWhenUsed/>
    <w:qFormat/>
    <w:rsid w:val="002f4c4b"/>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8"/>
    <w:uiPriority w:val="9"/>
    <w:semiHidden/>
    <w:unhideWhenUsed/>
    <w:qFormat/>
    <w:rsid w:val="002f4c4b"/>
    <w:pPr>
      <w:keepNext w:val="true"/>
      <w:keepLines/>
      <w:outlineLvl w:val="7"/>
    </w:pPr>
    <w:rPr>
      <w:rFonts w:eastAsia="" w:cs="" w:cstheme="majorBidi" w:eastAsiaTheme="majorEastAsia"/>
      <w:i/>
      <w:iCs/>
      <w:color w:val="272727" w:themeColor="text1" w:themeTint="d8"/>
    </w:rPr>
  </w:style>
  <w:style w:type="paragraph" w:styleId="Heading9">
    <w:name w:val="Heading 9"/>
    <w:basedOn w:val="Normal"/>
    <w:next w:val="Normal"/>
    <w:link w:val="9"/>
    <w:uiPriority w:val="9"/>
    <w:semiHidden/>
    <w:unhideWhenUsed/>
    <w:qFormat/>
    <w:rsid w:val="002f4c4b"/>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Heading1"/>
    <w:uiPriority w:val="9"/>
    <w:qFormat/>
    <w:rsid w:val="002f4c4b"/>
    <w:rPr>
      <w:rFonts w:ascii="Aptos Display" w:hAnsi="Aptos Display" w:eastAsia="" w:cs="" w:asciiTheme="majorHAnsi" w:cstheme="majorBidi" w:eastAsiaTheme="majorEastAsia" w:hAnsiTheme="majorHAnsi"/>
      <w:color w:val="0F4761" w:themeColor="accent1" w:themeShade="bf"/>
      <w:sz w:val="40"/>
      <w:szCs w:val="40"/>
    </w:rPr>
  </w:style>
  <w:style w:type="character" w:styleId="2" w:customStyle="1">
    <w:name w:val="Заголовок 2 Знак"/>
    <w:basedOn w:val="DefaultParagraphFont"/>
    <w:link w:val="Heading2"/>
    <w:uiPriority w:val="9"/>
    <w:semiHidden/>
    <w:qFormat/>
    <w:rsid w:val="002f4c4b"/>
    <w:rPr>
      <w:rFonts w:ascii="Aptos Display" w:hAnsi="Aptos Display" w:eastAsia="" w:cs="" w:asciiTheme="majorHAnsi" w:cstheme="majorBidi" w:eastAsiaTheme="majorEastAsia" w:hAnsiTheme="majorHAnsi"/>
      <w:color w:val="0F4761" w:themeColor="accent1" w:themeShade="bf"/>
      <w:sz w:val="32"/>
      <w:szCs w:val="32"/>
    </w:rPr>
  </w:style>
  <w:style w:type="character" w:styleId="3" w:customStyle="1">
    <w:name w:val="Заголовок 3 Знак"/>
    <w:basedOn w:val="DefaultParagraphFont"/>
    <w:link w:val="Heading3"/>
    <w:uiPriority w:val="9"/>
    <w:semiHidden/>
    <w:qFormat/>
    <w:rsid w:val="002f4c4b"/>
    <w:rPr>
      <w:rFonts w:eastAsia="" w:cs="" w:cstheme="majorBidi" w:eastAsiaTheme="majorEastAsia"/>
      <w:color w:val="0F4761" w:themeColor="accent1" w:themeShade="bf"/>
      <w:sz w:val="28"/>
      <w:szCs w:val="28"/>
    </w:rPr>
  </w:style>
  <w:style w:type="character" w:styleId="4" w:customStyle="1">
    <w:name w:val="Заголовок 4 Знак"/>
    <w:basedOn w:val="DefaultParagraphFont"/>
    <w:link w:val="Heading4"/>
    <w:uiPriority w:val="9"/>
    <w:semiHidden/>
    <w:qFormat/>
    <w:rsid w:val="002f4c4b"/>
    <w:rPr>
      <w:rFonts w:eastAsia="" w:cs="" w:cstheme="majorBidi" w:eastAsiaTheme="majorEastAsia"/>
      <w:i/>
      <w:iCs/>
      <w:color w:val="0F4761" w:themeColor="accent1" w:themeShade="bf"/>
    </w:rPr>
  </w:style>
  <w:style w:type="character" w:styleId="5" w:customStyle="1">
    <w:name w:val="Заголовок 5 Знак"/>
    <w:basedOn w:val="DefaultParagraphFont"/>
    <w:link w:val="Heading5"/>
    <w:uiPriority w:val="9"/>
    <w:semiHidden/>
    <w:qFormat/>
    <w:rsid w:val="002f4c4b"/>
    <w:rPr>
      <w:rFonts w:eastAsia="" w:cs="" w:cstheme="majorBidi" w:eastAsiaTheme="majorEastAsia"/>
      <w:color w:val="0F4761" w:themeColor="accent1" w:themeShade="bf"/>
    </w:rPr>
  </w:style>
  <w:style w:type="character" w:styleId="6" w:customStyle="1">
    <w:name w:val="Заголовок 6 Знак"/>
    <w:basedOn w:val="DefaultParagraphFont"/>
    <w:link w:val="Heading6"/>
    <w:uiPriority w:val="9"/>
    <w:semiHidden/>
    <w:qFormat/>
    <w:rsid w:val="002f4c4b"/>
    <w:rPr>
      <w:rFonts w:eastAsia="" w:cs="" w:cstheme="majorBidi" w:eastAsiaTheme="majorEastAsia"/>
      <w:i/>
      <w:iCs/>
      <w:color w:val="595959" w:themeColor="text1" w:themeTint="a6"/>
    </w:rPr>
  </w:style>
  <w:style w:type="character" w:styleId="7" w:customStyle="1">
    <w:name w:val="Заголовок 7 Знак"/>
    <w:basedOn w:val="DefaultParagraphFont"/>
    <w:link w:val="Heading7"/>
    <w:uiPriority w:val="9"/>
    <w:semiHidden/>
    <w:qFormat/>
    <w:rsid w:val="002f4c4b"/>
    <w:rPr>
      <w:rFonts w:eastAsia="" w:cs="" w:cstheme="majorBidi" w:eastAsiaTheme="majorEastAsia"/>
      <w:color w:val="595959" w:themeColor="text1" w:themeTint="a6"/>
    </w:rPr>
  </w:style>
  <w:style w:type="character" w:styleId="8" w:customStyle="1">
    <w:name w:val="Заголовок 8 Знак"/>
    <w:basedOn w:val="DefaultParagraphFont"/>
    <w:link w:val="Heading8"/>
    <w:uiPriority w:val="9"/>
    <w:semiHidden/>
    <w:qFormat/>
    <w:rsid w:val="002f4c4b"/>
    <w:rPr>
      <w:rFonts w:eastAsia="" w:cs="" w:cstheme="majorBidi" w:eastAsiaTheme="majorEastAsia"/>
      <w:i/>
      <w:iCs/>
      <w:color w:val="272727" w:themeColor="text1" w:themeTint="d8"/>
    </w:rPr>
  </w:style>
  <w:style w:type="character" w:styleId="9" w:customStyle="1">
    <w:name w:val="Заголовок 9 Знак"/>
    <w:basedOn w:val="DefaultParagraphFont"/>
    <w:link w:val="Heading9"/>
    <w:uiPriority w:val="9"/>
    <w:semiHidden/>
    <w:qFormat/>
    <w:rsid w:val="002f4c4b"/>
    <w:rPr>
      <w:rFonts w:eastAsia="" w:cs="" w:cstheme="majorBidi" w:eastAsiaTheme="majorEastAsia"/>
      <w:color w:val="272727" w:themeColor="text1" w:themeTint="d8"/>
    </w:rPr>
  </w:style>
  <w:style w:type="character" w:styleId="Style5" w:customStyle="1">
    <w:name w:val="Заголовок Знак"/>
    <w:basedOn w:val="DefaultParagraphFont"/>
    <w:link w:val="Title"/>
    <w:uiPriority w:val="10"/>
    <w:qFormat/>
    <w:rsid w:val="002f4c4b"/>
    <w:rPr>
      <w:rFonts w:ascii="Aptos Display" w:hAnsi="Aptos Display"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link w:val="Subtitle"/>
    <w:uiPriority w:val="11"/>
    <w:qFormat/>
    <w:rsid w:val="002f4c4b"/>
    <w:rPr>
      <w:rFonts w:eastAsia="" w:cs="" w:cstheme="majorBidi" w:eastAsiaTheme="majorEastAsia"/>
      <w:color w:val="595959" w:themeColor="text1" w:themeTint="a6"/>
      <w:spacing w:val="15"/>
      <w:sz w:val="28"/>
      <w:szCs w:val="28"/>
    </w:rPr>
  </w:style>
  <w:style w:type="character" w:styleId="21" w:customStyle="1">
    <w:name w:val="Цитата 2 Знак"/>
    <w:basedOn w:val="DefaultParagraphFont"/>
    <w:link w:val="Quote"/>
    <w:uiPriority w:val="29"/>
    <w:qFormat/>
    <w:rsid w:val="002f4c4b"/>
    <w:rPr>
      <w:i/>
      <w:iCs/>
      <w:color w:val="404040" w:themeColor="text1" w:themeTint="bf"/>
    </w:rPr>
  </w:style>
  <w:style w:type="character" w:styleId="IntenseEmphasis">
    <w:name w:val="Intense Emphasis"/>
    <w:basedOn w:val="DefaultParagraphFont"/>
    <w:uiPriority w:val="21"/>
    <w:qFormat/>
    <w:rsid w:val="002f4c4b"/>
    <w:rPr>
      <w:i/>
      <w:iCs/>
      <w:color w:val="0F4761" w:themeColor="accent1" w:themeShade="bf"/>
    </w:rPr>
  </w:style>
  <w:style w:type="character" w:styleId="Style7" w:customStyle="1">
    <w:name w:val="Выделенная цитата Знак"/>
    <w:basedOn w:val="DefaultParagraphFont"/>
    <w:link w:val="IntenseQuote"/>
    <w:uiPriority w:val="30"/>
    <w:qFormat/>
    <w:rsid w:val="002f4c4b"/>
    <w:rPr>
      <w:i/>
      <w:iCs/>
      <w:color w:val="0F4761" w:themeColor="accent1" w:themeShade="bf"/>
    </w:rPr>
  </w:style>
  <w:style w:type="character" w:styleId="IntenseReference">
    <w:name w:val="Intense Reference"/>
    <w:basedOn w:val="DefaultParagraphFont"/>
    <w:uiPriority w:val="32"/>
    <w:qFormat/>
    <w:rsid w:val="002f4c4b"/>
    <w:rPr>
      <w:b/>
      <w:bCs/>
      <w:smallCaps/>
      <w:color w:val="0F4761" w:themeColor="accent1" w:themeShade="bf"/>
      <w:spacing w:val="5"/>
    </w:rPr>
  </w:style>
  <w:style w:type="character" w:styleId="Style8" w:customStyle="1">
    <w:name w:val="Нижний колонтитул Знак"/>
    <w:basedOn w:val="DefaultParagraphFont"/>
    <w:link w:val="Footer"/>
    <w:uiPriority w:val="99"/>
    <w:qFormat/>
    <w:rsid w:val="002f4c4b"/>
    <w:rPr>
      <w:kern w:val="0"/>
      <w:lang w:val="ru-RU"/>
      <w14:ligatures w14:val="none"/>
    </w:rPr>
  </w:style>
  <w:style w:type="character" w:styleId="Pagenumber">
    <w:name w:val="page number"/>
    <w:basedOn w:val="DefaultParagraphFont"/>
    <w:uiPriority w:val="99"/>
    <w:semiHidden/>
    <w:unhideWhenUsed/>
    <w:qFormat/>
    <w:rsid w:val="002f4c4b"/>
    <w:rPr/>
  </w:style>
  <w:style w:type="character" w:styleId="InternetLink">
    <w:name w:val="Hyperlink"/>
    <w:basedOn w:val="DefaultParagraphFont"/>
    <w:uiPriority w:val="99"/>
    <w:unhideWhenUsed/>
    <w:rsid w:val="009079f2"/>
    <w:rPr>
      <w:color w:val="0000FF"/>
      <w:u w:val="single"/>
    </w:rPr>
  </w:style>
  <w:style w:type="character" w:styleId="Appleconvertedspace" w:customStyle="1">
    <w:name w:val="apple-converted-space"/>
    <w:basedOn w:val="DefaultParagraphFont"/>
    <w:qFormat/>
    <w:rsid w:val="009079f2"/>
    <w:rPr/>
  </w:style>
  <w:style w:type="character" w:styleId="VisitedInternetLink">
    <w:name w:val="FollowedHyperlink"/>
    <w:basedOn w:val="DefaultParagraphFont"/>
    <w:uiPriority w:val="99"/>
    <w:semiHidden/>
    <w:unhideWhenUsed/>
    <w:rsid w:val="00776182"/>
    <w:rPr>
      <w:color w:val="96607D"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Title">
    <w:name w:val="Title"/>
    <w:basedOn w:val="Normal"/>
    <w:next w:val="Normal"/>
    <w:link w:val="Style5"/>
    <w:uiPriority w:val="10"/>
    <w:qFormat/>
    <w:rsid w:val="002f4c4b"/>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2f4c4b"/>
    <w:pPr/>
    <w:rPr>
      <w:rFonts w:eastAsia="" w:cs="" w:cstheme="majorBidi" w:eastAsiaTheme="majorEastAsia"/>
      <w:color w:val="595959" w:themeColor="text1" w:themeTint="a6"/>
      <w:spacing w:val="15"/>
      <w:sz w:val="28"/>
      <w:szCs w:val="28"/>
    </w:rPr>
  </w:style>
  <w:style w:type="paragraph" w:styleId="Quote">
    <w:name w:val="Quote"/>
    <w:basedOn w:val="Normal"/>
    <w:next w:val="Normal"/>
    <w:link w:val="21"/>
    <w:uiPriority w:val="29"/>
    <w:qFormat/>
    <w:rsid w:val="002f4c4b"/>
    <w:pPr>
      <w:spacing w:before="160" w:after="0"/>
      <w:jc w:val="center"/>
    </w:pPr>
    <w:rPr>
      <w:i/>
      <w:iCs/>
      <w:color w:val="404040" w:themeColor="text1" w:themeTint="bf"/>
    </w:rPr>
  </w:style>
  <w:style w:type="paragraph" w:styleId="ListParagraph">
    <w:name w:val="List Paragraph"/>
    <w:basedOn w:val="Normal"/>
    <w:uiPriority w:val="34"/>
    <w:qFormat/>
    <w:rsid w:val="002f4c4b"/>
    <w:pPr>
      <w:spacing w:before="0" w:after="0"/>
      <w:ind w:left="720" w:hanging="0"/>
      <w:contextualSpacing/>
    </w:pPr>
    <w:rPr/>
  </w:style>
  <w:style w:type="paragraph" w:styleId="IntenseQuote">
    <w:name w:val="Intense Quote"/>
    <w:basedOn w:val="Normal"/>
    <w:next w:val="Normal"/>
    <w:link w:val="Style7"/>
    <w:uiPriority w:val="30"/>
    <w:qFormat/>
    <w:rsid w:val="002f4c4b"/>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rmalWeb">
    <w:name w:val="Normal (Web)"/>
    <w:basedOn w:val="Normal"/>
    <w:uiPriority w:val="99"/>
    <w:unhideWhenUsed/>
    <w:qFormat/>
    <w:rsid w:val="002f4c4b"/>
    <w:pPr>
      <w:spacing w:beforeAutospacing="1" w:afterAutospacing="1"/>
    </w:pPr>
    <w:rPr>
      <w:rFonts w:ascii="Times New Roman" w:hAnsi="Times New Roman" w:eastAsia="Times New Roman" w:cs="Times New Roman"/>
      <w:lang w:eastAsia="ru-RU"/>
    </w:rPr>
  </w:style>
  <w:style w:type="paragraph" w:styleId="HeaderandFooter">
    <w:name w:val="Header and Footer"/>
    <w:basedOn w:val="Normal"/>
    <w:qFormat/>
    <w:pPr/>
    <w:rPr/>
  </w:style>
  <w:style w:type="paragraph" w:styleId="Footer">
    <w:name w:val="Footer"/>
    <w:basedOn w:val="Normal"/>
    <w:link w:val="Style8"/>
    <w:uiPriority w:val="99"/>
    <w:unhideWhenUsed/>
    <w:rsid w:val="002f4c4b"/>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i-girlfriend.ru/" TargetMode="External"/><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77680-0D21-D64A-8EDF-7D690D5BE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Application>LibreOffice/7.3.7.2$MacOSX_X86_64 LibreOffice_project/e114eadc50a9ff8d8c8a0567d6da8f454beeb84f</Application>
  <AppVersion>15.0000</AppVersion>
  <Pages>13</Pages>
  <Words>3425</Words>
  <Characters>24374</Characters>
  <CharactersWithSpaces>27735</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2024-02-29T13:46:00Z</dcterms:created>
  <dc:creator>Svetlanaivanova1111@icloud.com</dc:creator>
  <dc:description/>
  <dc:language>ru-RU</dc:language>
  <cp:lastModifiedBy/>
  <dcterms:modified xsi:type="dcterms:W3CDTF">2024-07-28T19:31:34Z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